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>
          <w:spacing w:val="57"/>
        </w:rPr>
        <w:t>辽宁省地震局文件</w:t>
      </w:r>
    </w:p>
    <w:p>
      <w:pPr>
        <w:pStyle w:val="BodyText"/>
        <w:spacing w:before="12"/>
        <w:ind w:left="0"/>
        <w:rPr>
          <w:sz w:val="92"/>
        </w:rPr>
      </w:pPr>
    </w:p>
    <w:p>
      <w:pPr>
        <w:pStyle w:val="BodyText"/>
        <w:spacing w:before="1"/>
        <w:ind w:right="263"/>
        <w:jc w:val="center"/>
      </w:pPr>
      <w:r>
        <w:rPr>
          <w:spacing w:val="-8"/>
          <w:w w:val="95"/>
        </w:rPr>
        <w:t>辽震发〔</w:t>
      </w:r>
      <w:r>
        <w:rPr>
          <w:rFonts w:ascii="思源黑体 CN" w:eastAsia="思源黑体 CN"/>
          <w:spacing w:val="-8"/>
          <w:w w:val="95"/>
        </w:rPr>
        <w:t>2023</w:t>
      </w:r>
      <w:r>
        <w:rPr>
          <w:spacing w:val="-8"/>
          <w:w w:val="95"/>
        </w:rPr>
        <w:t>〕</w:t>
      </w:r>
      <w:r>
        <w:rPr>
          <w:rFonts w:ascii="思源黑体 CN" w:eastAsia="思源黑体 CN"/>
          <w:spacing w:val="-8"/>
          <w:w w:val="95"/>
        </w:rPr>
        <w:t>68</w:t>
      </w:r>
      <w:r>
        <w:rPr>
          <w:rFonts w:ascii="思源黑体 CN" w:eastAsia="思源黑体 CN"/>
          <w:spacing w:val="1"/>
        </w:rPr>
        <w:t> </w:t>
      </w:r>
      <w:r>
        <w:rPr>
          <w:spacing w:val="-12"/>
          <w:w w:val="95"/>
        </w:rPr>
        <w:t>号</w:t>
      </w:r>
    </w:p>
    <w:p>
      <w:pPr>
        <w:pStyle w:val="BodyText"/>
        <w:spacing w:before="6"/>
        <w:ind w:left="0"/>
        <w:rPr>
          <w:sz w:val="15"/>
        </w:rPr>
      </w:pPr>
      <w:r>
        <w:rPr/>
        <w:pict>
          <v:shape style="position:absolute;margin-left:79.398849pt;margin-top:11.154241pt;width:442.2pt;height:.1pt;mso-position-horizontal-relative:page;mso-position-vertical-relative:paragraph;z-index:-15728640;mso-wrap-distance-left:0;mso-wrap-distance-right:0" id="docshape3" coordorigin="1588,223" coordsize="8844,0" path="m1588,223l10432,223e" filled="false" stroked="true" strokeweight="1.43997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left="0"/>
        <w:rPr>
          <w:sz w:val="49"/>
        </w:rPr>
      </w:pPr>
    </w:p>
    <w:p>
      <w:pPr>
        <w:pStyle w:val="Heading1"/>
        <w:spacing w:line="237" w:lineRule="auto"/>
        <w:ind w:firstLine="0"/>
        <w:jc w:val="center"/>
      </w:pPr>
      <w:r>
        <w:rPr>
          <w:spacing w:val="-12"/>
        </w:rPr>
        <w:t>关于</w:t>
      </w:r>
      <w:r>
        <w:rPr>
          <w:spacing w:val="-12"/>
        </w:rPr>
        <w:t>印</w:t>
      </w:r>
      <w:r>
        <w:rPr>
          <w:spacing w:val="-12"/>
        </w:rPr>
        <w:t>发</w:t>
      </w:r>
      <w:r>
        <w:rPr>
          <w:spacing w:val="-12"/>
        </w:rPr>
        <w:t>《</w:t>
      </w:r>
      <w:r>
        <w:rPr>
          <w:spacing w:val="-12"/>
        </w:rPr>
        <w:t>辽</w:t>
      </w:r>
      <w:r>
        <w:rPr>
          <w:spacing w:val="-12"/>
        </w:rPr>
        <w:t>宁</w:t>
      </w:r>
      <w:r>
        <w:rPr>
          <w:spacing w:val="-12"/>
        </w:rPr>
        <w:t>省</w:t>
      </w:r>
      <w:r>
        <w:rPr>
          <w:spacing w:val="-12"/>
        </w:rPr>
        <w:t>地</w:t>
      </w:r>
      <w:r>
        <w:rPr>
          <w:spacing w:val="-12"/>
        </w:rPr>
        <w:t>震</w:t>
      </w:r>
      <w:r>
        <w:rPr>
          <w:spacing w:val="-12"/>
        </w:rPr>
        <w:t>局</w:t>
      </w:r>
      <w:r>
        <w:rPr>
          <w:spacing w:val="-12"/>
        </w:rPr>
        <w:t>专</w:t>
      </w:r>
      <w:r>
        <w:rPr>
          <w:spacing w:val="-12"/>
        </w:rPr>
        <w:t>业</w:t>
      </w:r>
      <w:r>
        <w:rPr>
          <w:spacing w:val="-12"/>
        </w:rPr>
        <w:t>技</w:t>
      </w:r>
      <w:r>
        <w:rPr>
          <w:spacing w:val="-12"/>
        </w:rPr>
        <w:t>术</w:t>
      </w:r>
      <w:r>
        <w:rPr>
          <w:spacing w:val="-12"/>
        </w:rPr>
        <w:t>职</w:t>
      </w:r>
      <w:r>
        <w:rPr>
          <w:spacing w:val="-12"/>
        </w:rPr>
        <w:t>称</w:t>
      </w:r>
      <w:r>
        <w:rPr>
          <w:spacing w:val="-2"/>
        </w:rPr>
        <w:t>评定</w:t>
      </w:r>
      <w:r>
        <w:rPr>
          <w:spacing w:val="-2"/>
        </w:rPr>
        <w:t>办</w:t>
      </w:r>
      <w:r>
        <w:rPr>
          <w:spacing w:val="-2"/>
        </w:rPr>
        <w:t>法</w:t>
      </w:r>
      <w:r>
        <w:rPr>
          <w:spacing w:val="-2"/>
        </w:rPr>
        <w:t>（试行</w:t>
      </w:r>
      <w:r>
        <w:rPr>
          <w:spacing w:val="-226"/>
        </w:rPr>
        <w:t>）</w:t>
      </w:r>
      <w:r>
        <w:rPr>
          <w:spacing w:val="-2"/>
        </w:rPr>
        <w:t>》的通知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328" w:lineRule="auto" w:before="54"/>
        <w:ind w:right="206"/>
      </w:pPr>
      <w:r>
        <w:rPr>
          <w:spacing w:val="-2"/>
          <w:w w:val="95"/>
        </w:rPr>
        <w:t>各</w:t>
      </w:r>
      <w:r>
        <w:rPr>
          <w:spacing w:val="-2"/>
          <w:w w:val="95"/>
        </w:rPr>
        <w:t>市</w:t>
      </w:r>
      <w:r>
        <w:rPr>
          <w:spacing w:val="-2"/>
          <w:w w:val="95"/>
        </w:rPr>
        <w:t>、沈抚</w:t>
      </w:r>
      <w:r>
        <w:rPr>
          <w:spacing w:val="-2"/>
          <w:w w:val="95"/>
        </w:rPr>
        <w:t>示</w:t>
      </w:r>
      <w:r>
        <w:rPr>
          <w:spacing w:val="-2"/>
          <w:w w:val="95"/>
        </w:rPr>
        <w:t>范</w:t>
      </w:r>
      <w:r>
        <w:rPr>
          <w:spacing w:val="-2"/>
          <w:w w:val="95"/>
        </w:rPr>
        <w:t>区</w:t>
      </w:r>
      <w:r>
        <w:rPr>
          <w:spacing w:val="-2"/>
          <w:w w:val="95"/>
        </w:rPr>
        <w:t>防</w:t>
      </w:r>
      <w:r>
        <w:rPr>
          <w:spacing w:val="-2"/>
          <w:w w:val="95"/>
        </w:rPr>
        <w:t>震</w:t>
      </w:r>
      <w:r>
        <w:rPr>
          <w:spacing w:val="-2"/>
          <w:w w:val="95"/>
        </w:rPr>
        <w:t>减</w:t>
      </w:r>
      <w:r>
        <w:rPr>
          <w:spacing w:val="-2"/>
          <w:w w:val="95"/>
        </w:rPr>
        <w:t>灾</w:t>
      </w:r>
      <w:r>
        <w:rPr>
          <w:spacing w:val="-2"/>
          <w:w w:val="95"/>
        </w:rPr>
        <w:t>工</w:t>
      </w:r>
      <w:r>
        <w:rPr>
          <w:spacing w:val="-2"/>
          <w:w w:val="95"/>
        </w:rPr>
        <w:t>作</w:t>
      </w:r>
      <w:r>
        <w:rPr>
          <w:spacing w:val="-2"/>
          <w:w w:val="95"/>
        </w:rPr>
        <w:t>主</w:t>
      </w:r>
      <w:r>
        <w:rPr>
          <w:spacing w:val="-2"/>
          <w:w w:val="95"/>
        </w:rPr>
        <w:t>管</w:t>
      </w:r>
      <w:r>
        <w:rPr>
          <w:spacing w:val="-2"/>
          <w:w w:val="95"/>
        </w:rPr>
        <w:t>部门，机关</w:t>
      </w:r>
      <w:r>
        <w:rPr>
          <w:spacing w:val="-2"/>
          <w:w w:val="95"/>
        </w:rPr>
        <w:t>各</w:t>
      </w:r>
      <w:r>
        <w:rPr>
          <w:spacing w:val="-2"/>
          <w:w w:val="95"/>
        </w:rPr>
        <w:t>处</w:t>
      </w:r>
      <w:r>
        <w:rPr>
          <w:spacing w:val="-2"/>
          <w:w w:val="95"/>
        </w:rPr>
        <w:t>室</w:t>
      </w:r>
      <w:r>
        <w:rPr>
          <w:spacing w:val="-2"/>
          <w:w w:val="95"/>
        </w:rPr>
        <w:t>、局属各单</w:t>
      </w:r>
      <w:r>
        <w:rPr>
          <w:spacing w:val="-2"/>
        </w:rPr>
        <w:t>位、</w:t>
      </w:r>
      <w:r>
        <w:rPr>
          <w:spacing w:val="-2"/>
        </w:rPr>
        <w:t>各</w:t>
      </w:r>
      <w:r>
        <w:rPr>
          <w:spacing w:val="-2"/>
        </w:rPr>
        <w:t>地</w:t>
      </w:r>
      <w:r>
        <w:rPr>
          <w:spacing w:val="-2"/>
        </w:rPr>
        <w:t>震</w:t>
      </w:r>
      <w:r>
        <w:rPr>
          <w:spacing w:val="-2"/>
        </w:rPr>
        <w:t>监</w:t>
      </w:r>
      <w:r>
        <w:rPr>
          <w:spacing w:val="-2"/>
        </w:rPr>
        <w:t>测</w:t>
      </w:r>
      <w:r>
        <w:rPr>
          <w:spacing w:val="-2"/>
        </w:rPr>
        <w:t>中心站：</w:t>
      </w:r>
    </w:p>
    <w:p>
      <w:pPr>
        <w:pStyle w:val="BodyText"/>
        <w:spacing w:line="328" w:lineRule="auto"/>
        <w:ind w:right="203" w:firstLine="614"/>
        <w:jc w:val="both"/>
      </w:pPr>
      <w:r>
        <w:rPr>
          <w:spacing w:val="-15"/>
          <w:w w:val="99"/>
        </w:rPr>
        <w:t>根据《关于进一步规范地震专业职称评审工作的通知》《关于</w:t>
      </w:r>
      <w:r>
        <w:rPr>
          <w:spacing w:val="-16"/>
          <w:w w:val="99"/>
        </w:rPr>
        <w:t>进一步规范地震系统人事工作有关事项的通知》《关于进一步做好地震系统职称评审工作的通知》有关文件精神，结合《辽宁省地震</w:t>
      </w:r>
    </w:p>
    <w:p>
      <w:pPr>
        <w:pStyle w:val="BodyText"/>
        <w:spacing w:line="455" w:lineRule="exact"/>
        <w:jc w:val="both"/>
        <w:rPr>
          <w:rFonts w:ascii="思源黑体 CN" w:eastAsia="思源黑体 CN"/>
        </w:rPr>
      </w:pPr>
      <w:r>
        <w:rPr>
          <w:w w:val="95"/>
        </w:rPr>
        <w:t>局赋</w:t>
      </w:r>
      <w:r>
        <w:rPr>
          <w:w w:val="95"/>
        </w:rPr>
        <w:t>能</w:t>
      </w:r>
      <w:r>
        <w:rPr>
          <w:w w:val="95"/>
        </w:rPr>
        <w:t>增</w:t>
      </w:r>
      <w:r>
        <w:rPr>
          <w:w w:val="95"/>
        </w:rPr>
        <w:t>效</w:t>
      </w:r>
      <w:r>
        <w:rPr>
          <w:w w:val="95"/>
        </w:rPr>
        <w:t>促</w:t>
      </w:r>
      <w:r>
        <w:rPr>
          <w:w w:val="95"/>
        </w:rPr>
        <w:t>发</w:t>
      </w:r>
      <w:r>
        <w:rPr>
          <w:w w:val="95"/>
        </w:rPr>
        <w:t>展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3"/>
          <w:w w:val="95"/>
        </w:rPr>
        <w:t>方案》，在广</w:t>
      </w:r>
      <w:r>
        <w:rPr>
          <w:w w:val="95"/>
        </w:rPr>
        <w:t>泛</w:t>
      </w:r>
      <w:r>
        <w:rPr>
          <w:w w:val="95"/>
        </w:rPr>
        <w:t>征</w:t>
      </w:r>
      <w:r>
        <w:rPr>
          <w:w w:val="95"/>
        </w:rPr>
        <w:t>求</w:t>
      </w:r>
      <w:r>
        <w:rPr>
          <w:w w:val="95"/>
        </w:rPr>
        <w:t>意</w:t>
      </w:r>
      <w:r>
        <w:rPr>
          <w:w w:val="95"/>
        </w:rPr>
        <w:t>见</w:t>
      </w:r>
      <w:r>
        <w:rPr>
          <w:w w:val="95"/>
        </w:rPr>
        <w:t>的</w:t>
      </w:r>
      <w:r>
        <w:rPr>
          <w:w w:val="95"/>
        </w:rPr>
        <w:t>基</w:t>
      </w:r>
      <w:r>
        <w:rPr>
          <w:w w:val="95"/>
        </w:rPr>
        <w:t>础</w:t>
      </w:r>
      <w:r>
        <w:rPr>
          <w:spacing w:val="-36"/>
          <w:w w:val="95"/>
        </w:rPr>
        <w:t>上，并经</w:t>
      </w:r>
      <w:r>
        <w:rPr>
          <w:spacing w:val="-8"/>
        </w:rPr>
        <w:t> </w:t>
      </w:r>
      <w:r>
        <w:rPr>
          <w:rFonts w:ascii="思源黑体 CN" w:eastAsia="思源黑体 CN"/>
          <w:spacing w:val="-4"/>
          <w:w w:val="95"/>
        </w:rPr>
        <w:t>2023</w:t>
      </w:r>
    </w:p>
    <w:p>
      <w:pPr>
        <w:pStyle w:val="BodyText"/>
        <w:spacing w:line="603" w:lineRule="exact"/>
        <w:jc w:val="both"/>
      </w:pPr>
      <w:r>
        <w:rPr>
          <w:spacing w:val="-20"/>
          <w:w w:val="95"/>
        </w:rPr>
        <w:t>年 </w:t>
      </w:r>
      <w:r>
        <w:rPr>
          <w:rFonts w:ascii="思源黑体 CN" w:eastAsia="思源黑体 CN"/>
          <w:w w:val="95"/>
        </w:rPr>
        <w:t>11</w:t>
      </w:r>
      <w:r>
        <w:rPr>
          <w:rFonts w:ascii="思源黑体 CN" w:eastAsia="思源黑体 CN"/>
          <w:spacing w:val="22"/>
        </w:rPr>
        <w:t> </w:t>
      </w:r>
      <w:r>
        <w:rPr>
          <w:spacing w:val="-20"/>
          <w:w w:val="95"/>
        </w:rPr>
        <w:t>月 </w:t>
      </w:r>
      <w:r>
        <w:rPr>
          <w:rFonts w:ascii="思源黑体 CN" w:eastAsia="思源黑体 CN"/>
          <w:w w:val="95"/>
        </w:rPr>
        <w:t>2</w:t>
      </w:r>
      <w:r>
        <w:rPr>
          <w:rFonts w:ascii="思源黑体 CN" w:eastAsia="思源黑体 CN"/>
          <w:spacing w:val="25"/>
        </w:rPr>
        <w:t> </w:t>
      </w:r>
      <w:r>
        <w:rPr>
          <w:w w:val="95"/>
        </w:rPr>
        <w:t>日</w:t>
      </w:r>
      <w:r>
        <w:rPr>
          <w:w w:val="95"/>
        </w:rPr>
        <w:t>局</w:t>
      </w:r>
      <w:r>
        <w:rPr>
          <w:w w:val="95"/>
        </w:rPr>
        <w:t>党</w:t>
      </w:r>
      <w:r>
        <w:rPr>
          <w:w w:val="95"/>
        </w:rPr>
        <w:t>组</w:t>
      </w:r>
      <w:r>
        <w:rPr>
          <w:w w:val="95"/>
        </w:rPr>
        <w:t>会</w:t>
      </w:r>
      <w:r>
        <w:rPr>
          <w:w w:val="95"/>
        </w:rPr>
        <w:t>议</w:t>
      </w:r>
      <w:r>
        <w:rPr>
          <w:w w:val="95"/>
        </w:rPr>
        <w:t>审</w:t>
      </w:r>
      <w:r>
        <w:rPr>
          <w:w w:val="95"/>
        </w:rPr>
        <w:t>议</w:t>
      </w:r>
      <w:r>
        <w:rPr>
          <w:w w:val="95"/>
        </w:rPr>
        <w:t>通</w:t>
      </w:r>
      <w:r>
        <w:rPr>
          <w:w w:val="95"/>
        </w:rPr>
        <w:t>过</w:t>
      </w:r>
      <w:r>
        <w:rPr>
          <w:w w:val="95"/>
        </w:rPr>
        <w:t>，</w:t>
      </w:r>
      <w:r>
        <w:rPr>
          <w:w w:val="95"/>
        </w:rPr>
        <w:t>现</w:t>
      </w:r>
      <w:r>
        <w:rPr>
          <w:w w:val="95"/>
        </w:rPr>
        <w:t>将</w:t>
      </w:r>
      <w:r>
        <w:rPr>
          <w:w w:val="95"/>
        </w:rPr>
        <w:t>修</w:t>
      </w:r>
      <w:r>
        <w:rPr>
          <w:w w:val="95"/>
        </w:rPr>
        <w:t>订</w:t>
      </w:r>
      <w:r>
        <w:rPr>
          <w:w w:val="95"/>
        </w:rPr>
        <w:t>后</w:t>
      </w:r>
      <w:r>
        <w:rPr>
          <w:w w:val="95"/>
        </w:rPr>
        <w:t>的</w:t>
      </w:r>
      <w:r>
        <w:rPr>
          <w:w w:val="95"/>
        </w:rPr>
        <w:t>《</w:t>
      </w:r>
      <w:r>
        <w:rPr>
          <w:w w:val="95"/>
        </w:rPr>
        <w:t>辽</w:t>
      </w:r>
      <w:r>
        <w:rPr>
          <w:w w:val="95"/>
        </w:rPr>
        <w:t>宁</w:t>
      </w:r>
      <w:r>
        <w:rPr>
          <w:w w:val="95"/>
        </w:rPr>
        <w:t>省</w:t>
      </w:r>
      <w:r>
        <w:rPr>
          <w:w w:val="95"/>
        </w:rPr>
        <w:t>地</w:t>
      </w:r>
      <w:r>
        <w:rPr>
          <w:w w:val="95"/>
        </w:rPr>
        <w:t>震</w:t>
      </w:r>
      <w:r>
        <w:rPr>
          <w:spacing w:val="-10"/>
          <w:w w:val="95"/>
        </w:rPr>
        <w:t>局</w:t>
      </w:r>
    </w:p>
    <w:p>
      <w:pPr>
        <w:spacing w:after="0" w:line="603" w:lineRule="exact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712" w:header="0" w:top="1920" w:bottom="1900" w:left="1480" w:right="1200"/>
          <w:pgNumType w:start="1"/>
        </w:sect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before="54"/>
      </w:pPr>
      <w:r>
        <w:rPr>
          <w:w w:val="95"/>
        </w:rPr>
        <w:t>专业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办</w:t>
      </w:r>
      <w:r>
        <w:rPr>
          <w:w w:val="95"/>
        </w:rPr>
        <w:t>法</w:t>
      </w:r>
      <w:r>
        <w:rPr>
          <w:w w:val="95"/>
        </w:rPr>
        <w:t>（试行</w:t>
      </w:r>
      <w:r>
        <w:rPr>
          <w:spacing w:val="-166"/>
          <w:w w:val="95"/>
        </w:rPr>
        <w:t>）</w:t>
      </w:r>
      <w:r>
        <w:rPr>
          <w:w w:val="95"/>
        </w:rPr>
        <w:t>》</w:t>
      </w:r>
      <w:r>
        <w:rPr>
          <w:w w:val="95"/>
        </w:rPr>
        <w:t>予</w:t>
      </w:r>
      <w:r>
        <w:rPr>
          <w:w w:val="95"/>
        </w:rPr>
        <w:t>以</w:t>
      </w:r>
      <w:r>
        <w:rPr>
          <w:w w:val="95"/>
        </w:rPr>
        <w:t>印</w:t>
      </w:r>
      <w:r>
        <w:rPr>
          <w:w w:val="95"/>
        </w:rPr>
        <w:t>发</w:t>
      </w:r>
      <w:r>
        <w:rPr>
          <w:w w:val="95"/>
        </w:rPr>
        <w:t>，请遵照</w:t>
      </w:r>
      <w:r>
        <w:rPr>
          <w:w w:val="95"/>
        </w:rPr>
        <w:t>执</w:t>
      </w:r>
      <w:r>
        <w:rPr>
          <w:w w:val="95"/>
        </w:rPr>
        <w:t>行</w:t>
      </w:r>
      <w:r>
        <w:rPr>
          <w:spacing w:val="-10"/>
          <w:w w:val="95"/>
        </w:rPr>
        <w:t>。</w:t>
      </w:r>
    </w:p>
    <w:p>
      <w:pPr>
        <w:pStyle w:val="BodyText"/>
        <w:spacing w:line="326" w:lineRule="auto" w:before="149"/>
        <w:ind w:right="203" w:firstLine="61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4113143</wp:posOffset>
            </wp:positionH>
            <wp:positionV relativeFrom="paragraph">
              <wp:posOffset>838324</wp:posOffset>
            </wp:positionV>
            <wp:extent cx="1619974" cy="1619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74" cy="16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请</w:t>
      </w:r>
      <w:r>
        <w:rPr>
          <w:spacing w:val="-2"/>
          <w:w w:val="95"/>
        </w:rPr>
        <w:t>各</w:t>
      </w:r>
      <w:r>
        <w:rPr>
          <w:spacing w:val="-2"/>
          <w:w w:val="95"/>
        </w:rPr>
        <w:t>市</w:t>
      </w:r>
      <w:r>
        <w:rPr>
          <w:spacing w:val="-2"/>
          <w:w w:val="95"/>
        </w:rPr>
        <w:t>、沈抚</w:t>
      </w:r>
      <w:r>
        <w:rPr>
          <w:spacing w:val="-2"/>
          <w:w w:val="95"/>
        </w:rPr>
        <w:t>示</w:t>
      </w:r>
      <w:r>
        <w:rPr>
          <w:spacing w:val="-2"/>
          <w:w w:val="95"/>
        </w:rPr>
        <w:t>范</w:t>
      </w:r>
      <w:r>
        <w:rPr>
          <w:spacing w:val="-2"/>
          <w:w w:val="95"/>
        </w:rPr>
        <w:t>区</w:t>
      </w:r>
      <w:r>
        <w:rPr>
          <w:spacing w:val="-2"/>
          <w:w w:val="95"/>
        </w:rPr>
        <w:t>防</w:t>
      </w:r>
      <w:r>
        <w:rPr>
          <w:spacing w:val="-2"/>
          <w:w w:val="95"/>
        </w:rPr>
        <w:t>震</w:t>
      </w:r>
      <w:r>
        <w:rPr>
          <w:spacing w:val="-2"/>
          <w:w w:val="95"/>
        </w:rPr>
        <w:t>减</w:t>
      </w:r>
      <w:r>
        <w:rPr>
          <w:spacing w:val="-2"/>
          <w:w w:val="95"/>
        </w:rPr>
        <w:t>灾</w:t>
      </w:r>
      <w:r>
        <w:rPr>
          <w:spacing w:val="-2"/>
          <w:w w:val="95"/>
        </w:rPr>
        <w:t>工</w:t>
      </w:r>
      <w:r>
        <w:rPr>
          <w:spacing w:val="-2"/>
          <w:w w:val="95"/>
        </w:rPr>
        <w:t>作</w:t>
      </w:r>
      <w:r>
        <w:rPr>
          <w:spacing w:val="-2"/>
          <w:w w:val="95"/>
        </w:rPr>
        <w:t>主</w:t>
      </w:r>
      <w:r>
        <w:rPr>
          <w:spacing w:val="-2"/>
          <w:w w:val="95"/>
        </w:rPr>
        <w:t>管</w:t>
      </w:r>
      <w:r>
        <w:rPr>
          <w:spacing w:val="-2"/>
          <w:w w:val="95"/>
        </w:rPr>
        <w:t>部门将此文件下发给各</w:t>
      </w:r>
      <w:r>
        <w:rPr>
          <w:spacing w:val="-2"/>
        </w:rPr>
        <w:t>县级</w:t>
      </w:r>
      <w:r>
        <w:rPr>
          <w:spacing w:val="-2"/>
        </w:rPr>
        <w:t>防</w:t>
      </w:r>
      <w:r>
        <w:rPr>
          <w:spacing w:val="-2"/>
        </w:rPr>
        <w:t>震</w:t>
      </w:r>
      <w:r>
        <w:rPr>
          <w:spacing w:val="-2"/>
        </w:rPr>
        <w:t>减</w:t>
      </w:r>
      <w:r>
        <w:rPr>
          <w:spacing w:val="-2"/>
        </w:rPr>
        <w:t>灾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主</w:t>
      </w:r>
      <w:r>
        <w:rPr>
          <w:spacing w:val="-2"/>
        </w:rPr>
        <w:t>管</w:t>
      </w:r>
      <w:r>
        <w:rPr>
          <w:spacing w:val="-2"/>
        </w:rPr>
        <w:t>部门。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line="242" w:lineRule="auto" w:before="302"/>
        <w:ind w:left="5011" w:right="1660" w:firstLine="314"/>
      </w:pPr>
      <w:r>
        <w:rPr>
          <w:spacing w:val="-2"/>
        </w:rPr>
        <w:t>辽宁省地震局 </w:t>
      </w:r>
      <w:r>
        <w:rPr>
          <w:rFonts w:ascii="思源黑体 CN" w:eastAsia="思源黑体 CN"/>
          <w:spacing w:val="-12"/>
        </w:rPr>
        <w:t>2023</w:t>
      </w:r>
      <w:r>
        <w:rPr>
          <w:rFonts w:ascii="思源黑体 CN" w:eastAsia="思源黑体 CN"/>
          <w:spacing w:val="-19"/>
        </w:rPr>
        <w:t> </w:t>
      </w:r>
      <w:r>
        <w:rPr>
          <w:spacing w:val="-53"/>
        </w:rPr>
        <w:t>年 </w:t>
      </w:r>
      <w:r>
        <w:rPr>
          <w:rFonts w:ascii="思源黑体 CN" w:eastAsia="思源黑体 CN"/>
          <w:spacing w:val="-12"/>
        </w:rPr>
        <w:t>11</w:t>
      </w:r>
      <w:r>
        <w:rPr>
          <w:rFonts w:ascii="思源黑体 CN" w:eastAsia="思源黑体 CN"/>
          <w:spacing w:val="-19"/>
        </w:rPr>
        <w:t> </w:t>
      </w:r>
      <w:r>
        <w:rPr>
          <w:spacing w:val="-53"/>
        </w:rPr>
        <w:t>月 </w:t>
      </w:r>
      <w:r>
        <w:rPr>
          <w:rFonts w:ascii="思源黑体 CN" w:eastAsia="思源黑体 CN"/>
          <w:spacing w:val="-12"/>
        </w:rPr>
        <w:t>15</w:t>
      </w:r>
      <w:r>
        <w:rPr>
          <w:rFonts w:ascii="思源黑体 CN" w:eastAsia="思源黑体 CN"/>
          <w:spacing w:val="-19"/>
        </w:rPr>
        <w:t> </w:t>
      </w:r>
      <w:r>
        <w:rPr>
          <w:spacing w:val="-12"/>
        </w:rPr>
        <w:t>日</w:t>
      </w:r>
    </w:p>
    <w:p>
      <w:pPr>
        <w:spacing w:after="0" w:line="242" w:lineRule="auto"/>
        <w:sectPr>
          <w:pgSz w:w="11910" w:h="16840"/>
          <w:pgMar w:header="0" w:footer="1712" w:top="1920" w:bottom="1900" w:left="1480" w:right="12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line="237" w:lineRule="auto" w:before="42"/>
        <w:ind w:left="2794" w:right="2080"/>
      </w:pPr>
      <w:bookmarkStart w:name="第一章  总则" w:id="1"/>
      <w:bookmarkEnd w:id="1"/>
      <w:r>
        <w:rPr/>
      </w:r>
      <w:r>
        <w:rPr>
          <w:spacing w:val="-6"/>
        </w:rPr>
        <w:t>辽</w:t>
      </w:r>
      <w:r>
        <w:rPr>
          <w:spacing w:val="-6"/>
        </w:rPr>
        <w:t>宁</w:t>
      </w:r>
      <w:r>
        <w:rPr>
          <w:spacing w:val="-6"/>
        </w:rPr>
        <w:t>省</w:t>
      </w:r>
      <w:r>
        <w:rPr>
          <w:spacing w:val="-6"/>
        </w:rPr>
        <w:t>地</w:t>
      </w:r>
      <w:r>
        <w:rPr>
          <w:spacing w:val="-6"/>
        </w:rPr>
        <w:t>震</w:t>
      </w:r>
      <w:r>
        <w:rPr>
          <w:spacing w:val="-6"/>
        </w:rPr>
        <w:t>局</w:t>
      </w:r>
      <w:r>
        <w:rPr>
          <w:spacing w:val="-6"/>
        </w:rPr>
        <w:t>专</w:t>
      </w:r>
      <w:r>
        <w:rPr>
          <w:spacing w:val="-6"/>
        </w:rPr>
        <w:t>业</w:t>
      </w:r>
      <w:r>
        <w:rPr>
          <w:spacing w:val="-6"/>
        </w:rPr>
        <w:t>技</w:t>
      </w:r>
      <w:r>
        <w:rPr>
          <w:spacing w:val="-6"/>
        </w:rPr>
        <w:t>术</w:t>
      </w:r>
      <w:r>
        <w:rPr>
          <w:spacing w:val="-6"/>
        </w:rPr>
        <w:t>职</w:t>
      </w:r>
      <w:r>
        <w:rPr>
          <w:spacing w:val="-6"/>
        </w:rPr>
        <w:t>称</w:t>
      </w:r>
      <w:r>
        <w:rPr>
          <w:spacing w:val="-2"/>
        </w:rPr>
        <w:t>评</w:t>
      </w:r>
      <w:r>
        <w:rPr>
          <w:spacing w:val="-2"/>
        </w:rPr>
        <w:t>定</w:t>
      </w:r>
      <w:r>
        <w:rPr>
          <w:spacing w:val="-2"/>
        </w:rPr>
        <w:t>办</w:t>
      </w:r>
      <w:r>
        <w:rPr>
          <w:spacing w:val="-2"/>
        </w:rPr>
        <w:t>法（</w:t>
      </w:r>
      <w:r>
        <w:rPr>
          <w:spacing w:val="-2"/>
        </w:rPr>
        <w:t>试</w:t>
      </w:r>
      <w:r>
        <w:rPr>
          <w:spacing w:val="-2"/>
        </w:rPr>
        <w:t>行</w:t>
      </w:r>
      <w:r>
        <w:rPr>
          <w:spacing w:val="-2"/>
        </w:rPr>
        <w:t>）</w:t>
      </w:r>
    </w:p>
    <w:p>
      <w:pPr>
        <w:pStyle w:val="BodyText"/>
        <w:ind w:left="0"/>
        <w:rPr>
          <w:sz w:val="53"/>
        </w:rPr>
      </w:pPr>
    </w:p>
    <w:p>
      <w:pPr>
        <w:pStyle w:val="BodyText"/>
        <w:ind w:left="3593"/>
      </w:pPr>
      <w:r>
        <w:rPr/>
        <w:t>第</w:t>
      </w:r>
      <w:r>
        <w:rPr/>
        <w:t>一</w:t>
      </w:r>
      <w:r>
        <w:rPr/>
        <w:t>章</w:t>
      </w:r>
      <w:r>
        <w:rPr>
          <w:spacing w:val="27"/>
          <w:w w:val="150"/>
        </w:rPr>
        <w:t> </w:t>
      </w:r>
      <w:r>
        <w:rPr>
          <w:spacing w:val="-5"/>
        </w:rPr>
        <w:t>总则</w:t>
      </w:r>
    </w:p>
    <w:p>
      <w:pPr>
        <w:pStyle w:val="BodyText"/>
        <w:spacing w:line="268" w:lineRule="auto" w:before="47"/>
        <w:ind w:right="260" w:firstLine="628"/>
      </w:pPr>
      <w:r>
        <w:rPr>
          <w:rFonts w:ascii="微软雅黑" w:eastAsia="微软雅黑"/>
          <w:b/>
          <w:spacing w:val="-4"/>
        </w:rPr>
        <w:t>第一条 </w:t>
      </w:r>
      <w:r>
        <w:rPr>
          <w:spacing w:val="-4"/>
        </w:rPr>
        <w:t>为</w:t>
      </w:r>
      <w:r>
        <w:rPr>
          <w:spacing w:val="-4"/>
        </w:rPr>
        <w:t>适</w:t>
      </w:r>
      <w:r>
        <w:rPr>
          <w:spacing w:val="-4"/>
        </w:rPr>
        <w:t>应</w:t>
      </w:r>
      <w:r>
        <w:rPr>
          <w:spacing w:val="-4"/>
        </w:rPr>
        <w:t>防</w:t>
      </w:r>
      <w:r>
        <w:rPr>
          <w:spacing w:val="-4"/>
        </w:rPr>
        <w:t>震</w:t>
      </w:r>
      <w:r>
        <w:rPr>
          <w:spacing w:val="-4"/>
        </w:rPr>
        <w:t>减</w:t>
      </w:r>
      <w:r>
        <w:rPr>
          <w:spacing w:val="-4"/>
        </w:rPr>
        <w:t>灾</w:t>
      </w:r>
      <w:r>
        <w:rPr>
          <w:spacing w:val="-4"/>
        </w:rPr>
        <w:t>事</w:t>
      </w:r>
      <w:r>
        <w:rPr>
          <w:spacing w:val="-4"/>
        </w:rPr>
        <w:t>业</w:t>
      </w:r>
      <w:r>
        <w:rPr>
          <w:spacing w:val="-4"/>
        </w:rPr>
        <w:t>发</w:t>
      </w:r>
      <w:r>
        <w:rPr>
          <w:spacing w:val="-4"/>
        </w:rPr>
        <w:t>展</w:t>
      </w:r>
      <w:r>
        <w:rPr>
          <w:spacing w:val="-31"/>
        </w:rPr>
        <w:t>的需要，</w:t>
      </w:r>
      <w:r>
        <w:rPr>
          <w:spacing w:val="-4"/>
        </w:rPr>
        <w:t>充</w:t>
      </w:r>
      <w:r>
        <w:rPr>
          <w:spacing w:val="-4"/>
        </w:rPr>
        <w:t>分</w:t>
      </w:r>
      <w:r>
        <w:rPr>
          <w:spacing w:val="-4"/>
        </w:rPr>
        <w:t>发</w:t>
      </w:r>
      <w:r>
        <w:rPr>
          <w:spacing w:val="-4"/>
        </w:rPr>
        <w:t>挥</w:t>
      </w:r>
      <w:r>
        <w:rPr>
          <w:spacing w:val="-4"/>
        </w:rPr>
        <w:t>专</w:t>
      </w:r>
      <w:r>
        <w:rPr>
          <w:spacing w:val="-4"/>
        </w:rPr>
        <w:t>业</w:t>
      </w:r>
      <w:r>
        <w:rPr>
          <w:spacing w:val="-4"/>
        </w:rPr>
        <w:t>技</w:t>
      </w:r>
      <w:r>
        <w:rPr>
          <w:spacing w:val="-4"/>
        </w:rPr>
        <w:t>术</w:t>
      </w:r>
      <w:r>
        <w:rPr>
          <w:w w:val="95"/>
        </w:rPr>
        <w:t>职称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在人才</w:t>
      </w:r>
      <w:r>
        <w:rPr>
          <w:w w:val="95"/>
        </w:rPr>
        <w:t>评</w:t>
      </w:r>
      <w:r>
        <w:rPr>
          <w:w w:val="95"/>
        </w:rPr>
        <w:t>价</w:t>
      </w:r>
      <w:r>
        <w:rPr>
          <w:w w:val="95"/>
        </w:rPr>
        <w:t>中</w:t>
      </w:r>
      <w:r>
        <w:rPr>
          <w:w w:val="95"/>
        </w:rPr>
        <w:t>的</w:t>
      </w:r>
      <w:r>
        <w:rPr>
          <w:w w:val="95"/>
        </w:rPr>
        <w:t>导</w:t>
      </w:r>
      <w:r>
        <w:rPr>
          <w:w w:val="95"/>
        </w:rPr>
        <w:t>向</w:t>
      </w:r>
      <w:r>
        <w:rPr>
          <w:w w:val="95"/>
        </w:rPr>
        <w:t>作</w:t>
      </w:r>
      <w:r>
        <w:rPr>
          <w:w w:val="95"/>
        </w:rPr>
        <w:t>用</w:t>
      </w:r>
      <w:r>
        <w:rPr>
          <w:w w:val="95"/>
        </w:rPr>
        <w:t>，客观</w:t>
      </w:r>
      <w:r>
        <w:rPr>
          <w:w w:val="95"/>
        </w:rPr>
        <w:t>、</w:t>
      </w:r>
      <w:r>
        <w:rPr>
          <w:w w:val="95"/>
        </w:rPr>
        <w:t>公</w:t>
      </w:r>
      <w:r>
        <w:rPr>
          <w:w w:val="95"/>
        </w:rPr>
        <w:t>正</w:t>
      </w:r>
      <w:r>
        <w:rPr>
          <w:w w:val="95"/>
        </w:rPr>
        <w:t>、</w:t>
      </w:r>
      <w:r>
        <w:rPr>
          <w:w w:val="95"/>
        </w:rPr>
        <w:t>科</w:t>
      </w:r>
      <w:r>
        <w:rPr>
          <w:w w:val="95"/>
        </w:rPr>
        <w:t>学</w:t>
      </w:r>
      <w:r>
        <w:rPr>
          <w:w w:val="95"/>
        </w:rPr>
        <w:t>地</w:t>
      </w:r>
      <w:r>
        <w:rPr>
          <w:w w:val="95"/>
        </w:rPr>
        <w:t>评</w:t>
      </w:r>
      <w:r>
        <w:rPr>
          <w:spacing w:val="-5"/>
          <w:w w:val="95"/>
        </w:rPr>
        <w:t>价专</w:t>
      </w:r>
    </w:p>
    <w:p>
      <w:pPr>
        <w:pStyle w:val="BodyText"/>
        <w:spacing w:line="328" w:lineRule="auto" w:before="103"/>
        <w:ind w:right="107"/>
      </w:pPr>
      <w:r>
        <w:rPr>
          <w:spacing w:val="-5"/>
          <w:w w:val="99"/>
        </w:rPr>
        <w:t>业技术人员的学术、技术水平和能力，确保专业技术职称评定质</w:t>
      </w:r>
      <w:r>
        <w:rPr>
          <w:spacing w:val="-6"/>
          <w:w w:val="99"/>
        </w:rPr>
        <w:t>量，建立科学的人才评价机制，按照《中国地震局专业技术职称</w:t>
      </w:r>
      <w:r>
        <w:rPr>
          <w:spacing w:val="-5"/>
          <w:w w:val="99"/>
        </w:rPr>
        <w:t>评定办法</w:t>
      </w:r>
      <w:r>
        <w:rPr>
          <w:spacing w:val="-2"/>
          <w:w w:val="99"/>
        </w:rPr>
        <w:t>（</w:t>
      </w:r>
      <w:r>
        <w:rPr>
          <w:spacing w:val="-5"/>
          <w:w w:val="99"/>
        </w:rPr>
        <w:t>试行</w:t>
      </w:r>
      <w:r>
        <w:rPr>
          <w:spacing w:val="-161"/>
          <w:w w:val="99"/>
        </w:rPr>
        <w:t>）</w:t>
      </w:r>
      <w:r>
        <w:rPr>
          <w:spacing w:val="-18"/>
          <w:w w:val="99"/>
        </w:rPr>
        <w:t>》《关于进一步规范地震专业职称评审工作的通</w:t>
      </w:r>
      <w:r>
        <w:rPr>
          <w:spacing w:val="-22"/>
          <w:w w:val="99"/>
        </w:rPr>
        <w:t>知》《关于进一步规范地震系统人事工作有关事项的通知》《关于</w:t>
      </w:r>
      <w:r>
        <w:rPr>
          <w:spacing w:val="-20"/>
          <w:w w:val="99"/>
        </w:rPr>
        <w:t>进一步做好地震系统职称评审工作的通知》等文件精神，结合《辽</w:t>
      </w:r>
      <w:r>
        <w:rPr>
          <w:spacing w:val="-15"/>
          <w:w w:val="99"/>
        </w:rPr>
        <w:t>宁省地震局赋能增效促发展工作方案》等我局业务工作改革实际，</w:t>
      </w:r>
      <w:r>
        <w:rPr>
          <w:spacing w:val="-5"/>
          <w:w w:val="99"/>
        </w:rPr>
        <w:t>制定本办法。</w:t>
      </w:r>
    </w:p>
    <w:p>
      <w:pPr>
        <w:spacing w:line="475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第二条</w:t>
      </w:r>
      <w:r>
        <w:rPr>
          <w:rFonts w:ascii="微软雅黑" w:eastAsia="微软雅黑"/>
          <w:b/>
          <w:spacing w:val="52"/>
          <w:sz w:val="32"/>
        </w:rPr>
        <w:t>  </w:t>
      </w:r>
      <w:r>
        <w:rPr>
          <w:w w:val="95"/>
          <w:sz w:val="32"/>
        </w:rPr>
        <w:t>专</w:t>
      </w:r>
      <w:r>
        <w:rPr>
          <w:w w:val="95"/>
          <w:sz w:val="32"/>
        </w:rPr>
        <w:t>业</w:t>
      </w:r>
      <w:r>
        <w:rPr>
          <w:w w:val="95"/>
          <w:sz w:val="32"/>
        </w:rPr>
        <w:t>技</w:t>
      </w:r>
      <w:r>
        <w:rPr>
          <w:w w:val="95"/>
          <w:sz w:val="32"/>
        </w:rPr>
        <w:t>术</w:t>
      </w:r>
      <w:r>
        <w:rPr>
          <w:w w:val="95"/>
          <w:sz w:val="32"/>
        </w:rPr>
        <w:t>职</w:t>
      </w:r>
      <w:r>
        <w:rPr>
          <w:w w:val="95"/>
          <w:sz w:val="32"/>
        </w:rPr>
        <w:t>称</w:t>
      </w:r>
      <w:r>
        <w:rPr>
          <w:w w:val="95"/>
          <w:sz w:val="32"/>
        </w:rPr>
        <w:t>评</w:t>
      </w:r>
      <w:r>
        <w:rPr>
          <w:w w:val="95"/>
          <w:sz w:val="32"/>
        </w:rPr>
        <w:t>定</w:t>
      </w:r>
      <w:r>
        <w:rPr>
          <w:w w:val="95"/>
          <w:sz w:val="32"/>
        </w:rPr>
        <w:t>工</w:t>
      </w:r>
      <w:r>
        <w:rPr>
          <w:w w:val="95"/>
          <w:sz w:val="32"/>
        </w:rPr>
        <w:t>作</w:t>
      </w:r>
      <w:r>
        <w:rPr>
          <w:w w:val="95"/>
          <w:sz w:val="32"/>
        </w:rPr>
        <w:t>遵</w:t>
      </w:r>
      <w:r>
        <w:rPr>
          <w:w w:val="95"/>
          <w:sz w:val="32"/>
        </w:rPr>
        <w:t>循</w:t>
      </w:r>
      <w:r>
        <w:rPr>
          <w:w w:val="95"/>
          <w:sz w:val="32"/>
        </w:rPr>
        <w:t>以</w:t>
      </w:r>
      <w:r>
        <w:rPr>
          <w:w w:val="95"/>
          <w:sz w:val="32"/>
        </w:rPr>
        <w:t>下</w:t>
      </w:r>
      <w:r>
        <w:rPr>
          <w:w w:val="95"/>
          <w:sz w:val="32"/>
        </w:rPr>
        <w:t>原</w:t>
      </w:r>
      <w:r>
        <w:rPr>
          <w:spacing w:val="-5"/>
          <w:w w:val="95"/>
          <w:sz w:val="32"/>
        </w:rPr>
        <w:t>则：</w:t>
      </w:r>
    </w:p>
    <w:p>
      <w:pPr>
        <w:pStyle w:val="BodyText"/>
        <w:spacing w:line="328" w:lineRule="auto" w:before="72"/>
        <w:ind w:right="260" w:firstLine="628"/>
        <w:jc w:val="both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一</w:t>
      </w:r>
      <w:r>
        <w:rPr>
          <w:spacing w:val="-3"/>
          <w:w w:val="99"/>
        </w:rPr>
        <w:t>）</w:t>
      </w:r>
      <w:r>
        <w:rPr>
          <w:spacing w:val="-5"/>
          <w:w w:val="99"/>
        </w:rPr>
        <w:t>党管人才、德才兼备。坚持党管人才，坚持高标准、</w:t>
      </w:r>
      <w:r>
        <w:rPr>
          <w:spacing w:val="-6"/>
          <w:w w:val="99"/>
        </w:rPr>
        <w:t>正规化要求，根据我局承担的职责任务，突出职称评定的专业化</w:t>
      </w:r>
      <w:r>
        <w:rPr>
          <w:spacing w:val="-6"/>
          <w:w w:val="99"/>
        </w:rPr>
        <w:t>性质，构建工程技术系列职称评定体系，树立正确的人才导向，</w:t>
      </w:r>
      <w:r>
        <w:rPr>
          <w:spacing w:val="-7"/>
          <w:w w:val="99"/>
        </w:rPr>
        <w:t>为推动辽宁防震减灾现代化建设提供坚强人才保障。</w:t>
      </w:r>
    </w:p>
    <w:p>
      <w:pPr>
        <w:pStyle w:val="BodyText"/>
        <w:spacing w:line="326" w:lineRule="auto"/>
        <w:ind w:right="263" w:firstLine="628"/>
        <w:jc w:val="both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二</w:t>
      </w:r>
      <w:r>
        <w:rPr>
          <w:spacing w:val="-2"/>
          <w:w w:val="99"/>
        </w:rPr>
        <w:t>）</w:t>
      </w:r>
      <w:r>
        <w:rPr>
          <w:spacing w:val="-5"/>
          <w:w w:val="99"/>
        </w:rPr>
        <w:t>突出特色、分类评价。贯彻地震监测业务体制改革要</w:t>
      </w:r>
      <w:r>
        <w:rPr>
          <w:spacing w:val="-6"/>
          <w:w w:val="99"/>
        </w:rPr>
        <w:t>求，根据我局事业单位业务布局，将量化评价标准分为局属事业</w:t>
      </w:r>
      <w:r>
        <w:rPr>
          <w:spacing w:val="-9"/>
          <w:w w:val="99"/>
        </w:rPr>
        <w:t>单位体系和地震监测中心站</w:t>
      </w:r>
      <w:r>
        <w:rPr>
          <w:spacing w:val="-5"/>
          <w:w w:val="99"/>
        </w:rPr>
        <w:t>（</w:t>
      </w:r>
      <w:r>
        <w:rPr>
          <w:spacing w:val="-12"/>
          <w:w w:val="99"/>
        </w:rPr>
        <w:t>以下简称</w:t>
      </w:r>
      <w:r>
        <w:rPr>
          <w:w w:val="47"/>
        </w:rPr>
        <w:t>“</w:t>
      </w:r>
      <w:r>
        <w:rPr/>
        <w:t> </w:t>
      </w:r>
      <w:r>
        <w:rPr>
          <w:spacing w:val="-5"/>
          <w:w w:val="99"/>
        </w:rPr>
        <w:t>中心站</w:t>
      </w:r>
      <w:r>
        <w:rPr>
          <w:spacing w:val="4"/>
          <w:w w:val="47"/>
        </w:rPr>
        <w:t>”</w:t>
      </w:r>
      <w:r>
        <w:rPr>
          <w:spacing w:val="-31"/>
          <w:w w:val="99"/>
        </w:rPr>
        <w:t>）</w:t>
      </w:r>
      <w:r>
        <w:rPr>
          <w:spacing w:val="-10"/>
          <w:w w:val="99"/>
        </w:rPr>
        <w:t>体系，采取差</w:t>
      </w:r>
    </w:p>
    <w:p>
      <w:pPr>
        <w:spacing w:after="0" w:line="326" w:lineRule="auto"/>
        <w:jc w:val="both"/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line="328" w:lineRule="auto" w:before="54"/>
        <w:ind w:right="260"/>
      </w:pPr>
      <w:r>
        <w:rPr>
          <w:spacing w:val="-6"/>
          <w:w w:val="99"/>
        </w:rPr>
        <w:t>异化人才评价方式，引导人才发展，最大限度释放和激发人才创</w:t>
      </w:r>
      <w:r>
        <w:rPr>
          <w:spacing w:val="-5"/>
          <w:w w:val="99"/>
        </w:rPr>
        <w:t>新创造活力。</w:t>
      </w:r>
    </w:p>
    <w:p>
      <w:pPr>
        <w:pStyle w:val="BodyText"/>
        <w:spacing w:line="328" w:lineRule="auto"/>
        <w:ind w:right="260" w:firstLine="628"/>
        <w:jc w:val="both"/>
      </w:pPr>
      <w:r>
        <w:rPr>
          <w:w w:val="95"/>
        </w:rPr>
        <w:t>（三）</w:t>
      </w:r>
      <w:r>
        <w:rPr>
          <w:w w:val="95"/>
        </w:rPr>
        <w:t>注</w:t>
      </w:r>
      <w:r>
        <w:rPr>
          <w:w w:val="95"/>
        </w:rPr>
        <w:t>重</w:t>
      </w:r>
      <w:r>
        <w:rPr>
          <w:w w:val="95"/>
        </w:rPr>
        <w:t>实</w:t>
      </w:r>
      <w:r>
        <w:rPr>
          <w:w w:val="95"/>
        </w:rPr>
        <w:t>绩</w:t>
      </w:r>
      <w:r>
        <w:rPr>
          <w:w w:val="95"/>
        </w:rPr>
        <w:t>、</w:t>
      </w:r>
      <w:r>
        <w:rPr>
          <w:w w:val="95"/>
        </w:rPr>
        <w:t>量</w:t>
      </w:r>
      <w:r>
        <w:rPr>
          <w:w w:val="95"/>
        </w:rPr>
        <w:t>化</w:t>
      </w:r>
      <w:r>
        <w:rPr>
          <w:w w:val="95"/>
        </w:rPr>
        <w:t>评分。尊重</w:t>
      </w:r>
      <w:r>
        <w:rPr>
          <w:w w:val="95"/>
        </w:rPr>
        <w:t>人</w:t>
      </w:r>
      <w:r>
        <w:rPr>
          <w:w w:val="95"/>
        </w:rPr>
        <w:t>才</w:t>
      </w:r>
      <w:r>
        <w:rPr>
          <w:w w:val="95"/>
        </w:rPr>
        <w:t>成</w:t>
      </w:r>
      <w:r>
        <w:rPr>
          <w:w w:val="95"/>
        </w:rPr>
        <w:t>长</w:t>
      </w:r>
      <w:r>
        <w:rPr>
          <w:w w:val="95"/>
        </w:rPr>
        <w:t>规</w:t>
      </w:r>
      <w:r>
        <w:rPr>
          <w:w w:val="95"/>
        </w:rPr>
        <w:t>律，</w:t>
      </w:r>
      <w:r>
        <w:rPr>
          <w:w w:val="95"/>
        </w:rPr>
        <w:t>克</w:t>
      </w:r>
      <w:r>
        <w:rPr>
          <w:w w:val="95"/>
        </w:rPr>
        <w:t>服</w:t>
      </w:r>
      <w:r>
        <w:rPr>
          <w:w w:val="75"/>
        </w:rPr>
        <w:t>“ </w:t>
      </w:r>
      <w:r>
        <w:rPr>
          <w:w w:val="95"/>
        </w:rPr>
        <w:t>四唯</w:t>
      </w:r>
      <w:r>
        <w:rPr>
          <w:w w:val="75"/>
        </w:rPr>
        <w:t>” </w:t>
      </w:r>
      <w:r>
        <w:rPr>
          <w:w w:val="95"/>
        </w:rPr>
        <w:t>倾向，</w:t>
      </w:r>
      <w:r>
        <w:rPr>
          <w:w w:val="95"/>
        </w:rPr>
        <w:t>建</w:t>
      </w:r>
      <w:r>
        <w:rPr>
          <w:w w:val="95"/>
        </w:rPr>
        <w:t>立科技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、</w:t>
      </w:r>
      <w:r>
        <w:rPr>
          <w:w w:val="95"/>
        </w:rPr>
        <w:t>科</w:t>
      </w:r>
      <w:r>
        <w:rPr>
          <w:w w:val="95"/>
        </w:rPr>
        <w:t>技</w:t>
      </w:r>
      <w:r>
        <w:rPr>
          <w:w w:val="95"/>
        </w:rPr>
        <w:t>成</w:t>
      </w:r>
      <w:r>
        <w:rPr>
          <w:w w:val="95"/>
        </w:rPr>
        <w:t>果</w:t>
      </w:r>
      <w:r>
        <w:rPr>
          <w:w w:val="95"/>
        </w:rPr>
        <w:t>及</w:t>
      </w:r>
      <w:r>
        <w:rPr>
          <w:w w:val="95"/>
        </w:rPr>
        <w:t>成果效</w:t>
      </w:r>
      <w:r>
        <w:rPr>
          <w:w w:val="95"/>
        </w:rPr>
        <w:t>益</w:t>
      </w:r>
      <w:r>
        <w:rPr>
          <w:w w:val="95"/>
        </w:rPr>
        <w:t>量</w:t>
      </w:r>
      <w:r>
        <w:rPr>
          <w:w w:val="95"/>
        </w:rPr>
        <w:t>化</w:t>
      </w:r>
      <w:r>
        <w:rPr>
          <w:w w:val="95"/>
        </w:rPr>
        <w:t>评</w:t>
      </w:r>
      <w:r>
        <w:rPr>
          <w:w w:val="95"/>
        </w:rPr>
        <w:t>价</w:t>
      </w:r>
      <w:r>
        <w:rPr>
          <w:w w:val="95"/>
        </w:rPr>
        <w:t>标准，</w:t>
      </w:r>
      <w:r>
        <w:rPr>
          <w:spacing w:val="-2"/>
        </w:rPr>
        <w:t>突</w:t>
      </w:r>
      <w:r>
        <w:rPr>
          <w:spacing w:val="-2"/>
        </w:rPr>
        <w:t>出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实</w:t>
      </w:r>
      <w:r>
        <w:rPr>
          <w:spacing w:val="-2"/>
        </w:rPr>
        <w:t>绩</w:t>
      </w:r>
      <w:r>
        <w:rPr>
          <w:spacing w:val="-2"/>
        </w:rPr>
        <w:t>，</w:t>
      </w:r>
      <w:r>
        <w:rPr>
          <w:spacing w:val="-2"/>
        </w:rPr>
        <w:t>发</w:t>
      </w:r>
      <w:r>
        <w:rPr>
          <w:spacing w:val="-2"/>
        </w:rPr>
        <w:t>挥</w:t>
      </w:r>
      <w:r>
        <w:rPr>
          <w:spacing w:val="-2"/>
        </w:rPr>
        <w:t>职</w:t>
      </w:r>
      <w:r>
        <w:rPr>
          <w:spacing w:val="-2"/>
        </w:rPr>
        <w:t>称</w:t>
      </w:r>
      <w:r>
        <w:rPr>
          <w:spacing w:val="-2"/>
        </w:rPr>
        <w:t>评</w:t>
      </w:r>
      <w:r>
        <w:rPr>
          <w:spacing w:val="-2"/>
        </w:rPr>
        <w:t>定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的</w:t>
      </w:r>
      <w:r>
        <w:rPr>
          <w:spacing w:val="-2"/>
        </w:rPr>
        <w:t>激</w:t>
      </w:r>
      <w:r>
        <w:rPr>
          <w:spacing w:val="-2"/>
        </w:rPr>
        <w:t>励</w:t>
      </w:r>
      <w:r>
        <w:rPr>
          <w:spacing w:val="-2"/>
        </w:rPr>
        <w:t>作</w:t>
      </w:r>
      <w:r>
        <w:rPr>
          <w:spacing w:val="-2"/>
        </w:rPr>
        <w:t>用</w:t>
      </w:r>
      <w:r>
        <w:rPr>
          <w:spacing w:val="-2"/>
        </w:rPr>
        <w:t>。</w:t>
      </w:r>
    </w:p>
    <w:p>
      <w:pPr>
        <w:pStyle w:val="BodyText"/>
        <w:spacing w:line="328" w:lineRule="auto"/>
        <w:ind w:right="107" w:firstLine="628"/>
      </w:pPr>
      <w:r>
        <w:rPr>
          <w:spacing w:val="-2"/>
          <w:w w:val="95"/>
        </w:rPr>
        <w:t>（</w:t>
      </w:r>
      <w:r>
        <w:rPr>
          <w:spacing w:val="-2"/>
          <w:w w:val="95"/>
        </w:rPr>
        <w:t>四</w:t>
      </w:r>
      <w:r>
        <w:rPr>
          <w:spacing w:val="-2"/>
          <w:w w:val="95"/>
        </w:rPr>
        <w:t>）</w:t>
      </w:r>
      <w:r>
        <w:rPr>
          <w:spacing w:val="-2"/>
          <w:w w:val="95"/>
        </w:rPr>
        <w:t>公</w:t>
      </w:r>
      <w:r>
        <w:rPr>
          <w:spacing w:val="-2"/>
          <w:w w:val="95"/>
        </w:rPr>
        <w:t>开</w:t>
      </w:r>
      <w:r>
        <w:rPr>
          <w:spacing w:val="-2"/>
          <w:w w:val="95"/>
        </w:rPr>
        <w:t>透</w:t>
      </w:r>
      <w:r>
        <w:rPr>
          <w:spacing w:val="-2"/>
          <w:w w:val="95"/>
        </w:rPr>
        <w:t>明</w:t>
      </w:r>
      <w:r>
        <w:rPr>
          <w:spacing w:val="-2"/>
          <w:w w:val="95"/>
        </w:rPr>
        <w:t>、</w:t>
      </w:r>
      <w:r>
        <w:rPr>
          <w:spacing w:val="-2"/>
          <w:w w:val="95"/>
        </w:rPr>
        <w:t>接</w:t>
      </w:r>
      <w:r>
        <w:rPr>
          <w:spacing w:val="-2"/>
          <w:w w:val="95"/>
        </w:rPr>
        <w:t>受</w:t>
      </w:r>
      <w:r>
        <w:rPr>
          <w:spacing w:val="-2"/>
          <w:w w:val="95"/>
        </w:rPr>
        <w:t>监</w:t>
      </w:r>
      <w:r>
        <w:rPr>
          <w:spacing w:val="-2"/>
          <w:w w:val="95"/>
        </w:rPr>
        <w:t>督</w:t>
      </w:r>
      <w:r>
        <w:rPr>
          <w:spacing w:val="-2"/>
          <w:w w:val="95"/>
        </w:rPr>
        <w:t>。</w:t>
      </w:r>
      <w:r>
        <w:rPr>
          <w:spacing w:val="-2"/>
          <w:w w:val="95"/>
        </w:rPr>
        <w:t>坚</w:t>
      </w:r>
      <w:r>
        <w:rPr>
          <w:spacing w:val="-2"/>
          <w:w w:val="95"/>
        </w:rPr>
        <w:t>持</w:t>
      </w:r>
      <w:r>
        <w:rPr>
          <w:spacing w:val="-2"/>
          <w:w w:val="95"/>
        </w:rPr>
        <w:t>职</w:t>
      </w:r>
      <w:r>
        <w:rPr>
          <w:spacing w:val="-2"/>
          <w:w w:val="95"/>
        </w:rPr>
        <w:t>称</w:t>
      </w:r>
      <w:r>
        <w:rPr>
          <w:spacing w:val="-2"/>
          <w:w w:val="95"/>
        </w:rPr>
        <w:t>评</w:t>
      </w:r>
      <w:r>
        <w:rPr>
          <w:spacing w:val="-2"/>
          <w:w w:val="95"/>
        </w:rPr>
        <w:t>审</w:t>
      </w:r>
      <w:r>
        <w:rPr>
          <w:spacing w:val="-2"/>
          <w:w w:val="95"/>
        </w:rPr>
        <w:t>制</w:t>
      </w:r>
      <w:r>
        <w:rPr>
          <w:spacing w:val="-2"/>
          <w:w w:val="95"/>
        </w:rPr>
        <w:t>度、</w:t>
      </w:r>
      <w:r>
        <w:rPr>
          <w:spacing w:val="-2"/>
          <w:w w:val="95"/>
        </w:rPr>
        <w:t>结</w:t>
      </w:r>
      <w:r>
        <w:rPr>
          <w:spacing w:val="-2"/>
          <w:w w:val="95"/>
        </w:rPr>
        <w:t>果</w:t>
      </w:r>
      <w:r>
        <w:rPr>
          <w:spacing w:val="-2"/>
          <w:w w:val="95"/>
        </w:rPr>
        <w:t>公</w:t>
      </w:r>
      <w:r>
        <w:rPr>
          <w:spacing w:val="-2"/>
          <w:w w:val="95"/>
        </w:rPr>
        <w:t>开</w:t>
      </w:r>
      <w:r>
        <w:rPr>
          <w:spacing w:val="-2"/>
          <w:w w:val="95"/>
        </w:rPr>
        <w:t>。</w:t>
      </w:r>
      <w:r>
        <w:rPr>
          <w:spacing w:val="-2"/>
        </w:rPr>
        <w:t>建立</w:t>
      </w:r>
      <w:r>
        <w:rPr>
          <w:spacing w:val="-2"/>
        </w:rPr>
        <w:t>业</w:t>
      </w:r>
      <w:r>
        <w:rPr>
          <w:spacing w:val="-2"/>
        </w:rPr>
        <w:t>绩</w:t>
      </w:r>
      <w:r>
        <w:rPr>
          <w:spacing w:val="-2"/>
        </w:rPr>
        <w:t>成果库，</w:t>
      </w:r>
      <w:r>
        <w:rPr>
          <w:spacing w:val="-2"/>
        </w:rPr>
        <w:t>严</w:t>
      </w:r>
      <w:r>
        <w:rPr>
          <w:spacing w:val="-2"/>
        </w:rPr>
        <w:t>格</w:t>
      </w:r>
      <w:r>
        <w:rPr>
          <w:spacing w:val="-2"/>
        </w:rPr>
        <w:t>落</w:t>
      </w:r>
      <w:r>
        <w:rPr>
          <w:spacing w:val="-2"/>
        </w:rPr>
        <w:t>实</w:t>
      </w:r>
      <w:r>
        <w:rPr>
          <w:spacing w:val="-2"/>
        </w:rPr>
        <w:t>回</w:t>
      </w:r>
      <w:r>
        <w:rPr>
          <w:spacing w:val="-2"/>
        </w:rPr>
        <w:t>避</w:t>
      </w:r>
      <w:r>
        <w:rPr>
          <w:spacing w:val="-2"/>
        </w:rPr>
        <w:t>政</w:t>
      </w:r>
      <w:r>
        <w:rPr>
          <w:spacing w:val="-2"/>
        </w:rPr>
        <w:t>策，明</w:t>
      </w:r>
      <w:r>
        <w:rPr>
          <w:spacing w:val="-2"/>
        </w:rPr>
        <w:t>确</w:t>
      </w:r>
      <w:r>
        <w:rPr>
          <w:spacing w:val="-2"/>
        </w:rPr>
        <w:t>责</w:t>
      </w:r>
      <w:r>
        <w:rPr>
          <w:spacing w:val="-2"/>
        </w:rPr>
        <w:t>任</w:t>
      </w:r>
      <w:r>
        <w:rPr>
          <w:spacing w:val="-2"/>
        </w:rPr>
        <w:t>和</w:t>
      </w:r>
      <w:r>
        <w:rPr>
          <w:spacing w:val="-2"/>
        </w:rPr>
        <w:t>纪</w:t>
      </w:r>
      <w:r>
        <w:rPr>
          <w:spacing w:val="-2"/>
        </w:rPr>
        <w:t>律，</w:t>
      </w:r>
      <w:r>
        <w:rPr>
          <w:spacing w:val="-2"/>
        </w:rPr>
        <w:t>自</w:t>
      </w:r>
      <w:r>
        <w:rPr>
          <w:spacing w:val="-2"/>
        </w:rPr>
        <w:t>觉接</w:t>
      </w:r>
      <w:r>
        <w:rPr>
          <w:spacing w:val="-2"/>
        </w:rPr>
        <w:t>受</w:t>
      </w:r>
      <w:r>
        <w:rPr>
          <w:spacing w:val="-2"/>
        </w:rPr>
        <w:t>职</w:t>
      </w:r>
      <w:r>
        <w:rPr>
          <w:spacing w:val="-2"/>
        </w:rPr>
        <w:t>工</w:t>
      </w:r>
      <w:r>
        <w:rPr>
          <w:spacing w:val="-2"/>
        </w:rPr>
        <w:t>监</w:t>
      </w:r>
      <w:r>
        <w:rPr>
          <w:spacing w:val="-2"/>
        </w:rPr>
        <w:t>督</w:t>
      </w:r>
      <w:r>
        <w:rPr>
          <w:spacing w:val="-2"/>
        </w:rPr>
        <w:t>，</w:t>
      </w:r>
      <w:r>
        <w:rPr>
          <w:spacing w:val="-2"/>
        </w:rPr>
        <w:t>确</w:t>
      </w:r>
      <w:r>
        <w:rPr>
          <w:spacing w:val="-2"/>
        </w:rPr>
        <w:t>保</w:t>
      </w:r>
      <w:r>
        <w:rPr>
          <w:spacing w:val="-2"/>
        </w:rPr>
        <w:t>公</w:t>
      </w:r>
      <w:r>
        <w:rPr>
          <w:spacing w:val="-2"/>
        </w:rPr>
        <w:t>平</w:t>
      </w:r>
      <w:r>
        <w:rPr>
          <w:spacing w:val="-2"/>
        </w:rPr>
        <w:t>、</w:t>
      </w:r>
      <w:r>
        <w:rPr>
          <w:spacing w:val="-2"/>
        </w:rPr>
        <w:t>公</w:t>
      </w:r>
      <w:r>
        <w:rPr>
          <w:spacing w:val="-2"/>
        </w:rPr>
        <w:t>正</w:t>
      </w:r>
      <w:r>
        <w:rPr>
          <w:spacing w:val="-2"/>
        </w:rPr>
        <w:t>、</w:t>
      </w:r>
      <w:r>
        <w:rPr>
          <w:spacing w:val="-2"/>
        </w:rPr>
        <w:t>公</w:t>
      </w:r>
      <w:r>
        <w:rPr>
          <w:spacing w:val="-2"/>
        </w:rPr>
        <w:t>开。</w:t>
      </w:r>
    </w:p>
    <w:p>
      <w:pPr>
        <w:spacing w:line="482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</w:t>
      </w:r>
      <w:r>
        <w:rPr>
          <w:rFonts w:ascii="微软雅黑" w:eastAsia="微软雅黑"/>
          <w:b/>
          <w:w w:val="95"/>
          <w:sz w:val="32"/>
        </w:rPr>
        <w:t>三</w:t>
      </w:r>
      <w:r>
        <w:rPr>
          <w:rFonts w:ascii="微软雅黑" w:eastAsia="微软雅黑"/>
          <w:b/>
          <w:w w:val="95"/>
          <w:sz w:val="32"/>
        </w:rPr>
        <w:t>条</w:t>
      </w:r>
      <w:r>
        <w:rPr>
          <w:rFonts w:ascii="微软雅黑" w:eastAsia="微软雅黑"/>
          <w:b/>
          <w:spacing w:val="37"/>
          <w:w w:val="150"/>
          <w:sz w:val="32"/>
        </w:rPr>
        <w:t>   </w:t>
      </w:r>
      <w:r>
        <w:rPr>
          <w:w w:val="95"/>
          <w:sz w:val="32"/>
        </w:rPr>
        <w:t>本办</w:t>
      </w:r>
      <w:r>
        <w:rPr>
          <w:w w:val="95"/>
          <w:sz w:val="32"/>
        </w:rPr>
        <w:t>法</w:t>
      </w:r>
      <w:r>
        <w:rPr>
          <w:w w:val="95"/>
          <w:sz w:val="32"/>
        </w:rPr>
        <w:t>适</w:t>
      </w:r>
      <w:r>
        <w:rPr>
          <w:w w:val="95"/>
          <w:sz w:val="32"/>
        </w:rPr>
        <w:t>用于辽宁省地</w:t>
      </w:r>
      <w:r>
        <w:rPr>
          <w:w w:val="95"/>
          <w:sz w:val="32"/>
        </w:rPr>
        <w:t>震</w:t>
      </w:r>
      <w:r>
        <w:rPr>
          <w:w w:val="95"/>
          <w:sz w:val="32"/>
        </w:rPr>
        <w:t>局</w:t>
      </w:r>
      <w:r>
        <w:rPr>
          <w:w w:val="95"/>
          <w:sz w:val="32"/>
        </w:rPr>
        <w:t>工</w:t>
      </w:r>
      <w:r>
        <w:rPr>
          <w:w w:val="95"/>
          <w:sz w:val="32"/>
        </w:rPr>
        <w:t>程</w:t>
      </w:r>
      <w:r>
        <w:rPr>
          <w:w w:val="95"/>
          <w:sz w:val="32"/>
        </w:rPr>
        <w:t>技</w:t>
      </w:r>
      <w:r>
        <w:rPr>
          <w:w w:val="95"/>
          <w:sz w:val="32"/>
        </w:rPr>
        <w:t>术</w:t>
      </w:r>
      <w:r>
        <w:rPr>
          <w:w w:val="95"/>
          <w:sz w:val="32"/>
        </w:rPr>
        <w:t>系</w:t>
      </w:r>
      <w:r>
        <w:rPr>
          <w:w w:val="95"/>
          <w:sz w:val="32"/>
        </w:rPr>
        <w:t>列</w:t>
      </w:r>
      <w:r>
        <w:rPr>
          <w:w w:val="95"/>
          <w:sz w:val="32"/>
        </w:rPr>
        <w:t>副</w:t>
      </w:r>
      <w:r>
        <w:rPr>
          <w:w w:val="95"/>
          <w:sz w:val="32"/>
        </w:rPr>
        <w:t>高</w:t>
      </w:r>
      <w:r>
        <w:rPr>
          <w:w w:val="95"/>
          <w:sz w:val="32"/>
        </w:rPr>
        <w:t>级</w:t>
      </w:r>
      <w:r>
        <w:rPr>
          <w:spacing w:val="-10"/>
          <w:w w:val="95"/>
          <w:sz w:val="32"/>
        </w:rPr>
        <w:t>及</w:t>
      </w:r>
    </w:p>
    <w:p>
      <w:pPr>
        <w:pStyle w:val="BodyText"/>
        <w:spacing w:line="328" w:lineRule="auto" w:before="64"/>
        <w:ind w:right="267"/>
      </w:pPr>
      <w:r>
        <w:rPr>
          <w:spacing w:val="-7"/>
          <w:w w:val="99"/>
        </w:rPr>
        <w:t>以下地震职称评审和认定。外单位委托的相应地震职称评审参照</w:t>
      </w:r>
      <w:r>
        <w:rPr>
          <w:spacing w:val="-4"/>
          <w:w w:val="99"/>
        </w:rPr>
        <w:t>执行。</w:t>
      </w:r>
    </w:p>
    <w:p>
      <w:pPr>
        <w:pStyle w:val="BodyText"/>
        <w:spacing w:line="485" w:lineRule="exact"/>
        <w:ind w:left="737"/>
      </w:pPr>
      <w:r>
        <w:rPr>
          <w:rFonts w:ascii="微软雅黑" w:eastAsia="微软雅黑"/>
          <w:b/>
          <w:w w:val="95"/>
        </w:rPr>
        <w:t>第四条</w:t>
      </w:r>
      <w:r>
        <w:rPr>
          <w:rFonts w:ascii="微软雅黑" w:eastAsia="微软雅黑"/>
          <w:b/>
          <w:spacing w:val="74"/>
        </w:rPr>
        <w:t>  </w:t>
      </w:r>
      <w:r>
        <w:rPr>
          <w:w w:val="95"/>
        </w:rPr>
        <w:t>工</w:t>
      </w:r>
      <w:r>
        <w:rPr>
          <w:w w:val="95"/>
        </w:rPr>
        <w:t>程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系</w:t>
      </w:r>
      <w:r>
        <w:rPr>
          <w:w w:val="95"/>
        </w:rPr>
        <w:t>列</w:t>
      </w:r>
      <w:r>
        <w:rPr>
          <w:w w:val="95"/>
        </w:rPr>
        <w:t>适</w:t>
      </w:r>
      <w:r>
        <w:rPr>
          <w:w w:val="95"/>
        </w:rPr>
        <w:t>用</w:t>
      </w:r>
      <w:r>
        <w:rPr>
          <w:w w:val="95"/>
        </w:rPr>
        <w:t>于</w:t>
      </w:r>
      <w:r>
        <w:rPr>
          <w:w w:val="95"/>
        </w:rPr>
        <w:t>从</w:t>
      </w:r>
      <w:r>
        <w:rPr>
          <w:w w:val="95"/>
        </w:rPr>
        <w:t>事</w:t>
      </w:r>
      <w:r>
        <w:rPr>
          <w:w w:val="95"/>
        </w:rPr>
        <w:t>防</w:t>
      </w:r>
      <w:r>
        <w:rPr>
          <w:w w:val="95"/>
        </w:rPr>
        <w:t>震</w:t>
      </w:r>
      <w:r>
        <w:rPr>
          <w:w w:val="95"/>
        </w:rPr>
        <w:t>减</w:t>
      </w:r>
      <w:r>
        <w:rPr>
          <w:w w:val="95"/>
        </w:rPr>
        <w:t>灾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研</w:t>
      </w:r>
      <w:r>
        <w:rPr>
          <w:w w:val="95"/>
        </w:rPr>
        <w:t>究</w:t>
      </w:r>
      <w:r>
        <w:rPr>
          <w:w w:val="95"/>
        </w:rPr>
        <w:t>与</w:t>
      </w:r>
      <w:r>
        <w:rPr>
          <w:w w:val="95"/>
        </w:rPr>
        <w:t>开</w:t>
      </w:r>
      <w:r>
        <w:rPr>
          <w:spacing w:val="-5"/>
          <w:w w:val="95"/>
        </w:rPr>
        <w:t>发、</w:t>
      </w:r>
    </w:p>
    <w:p>
      <w:pPr>
        <w:pStyle w:val="BodyText"/>
        <w:spacing w:line="328" w:lineRule="auto" w:before="72"/>
        <w:ind w:right="107"/>
      </w:pPr>
      <w:r>
        <w:rPr>
          <w:spacing w:val="-6"/>
          <w:w w:val="99"/>
        </w:rPr>
        <w:t>系统建设与运维、技术应用与服务等的专业技术人员，包括地震监测预报预警类、探查区划评估类、防震减灾公共服务类。分为</w:t>
      </w:r>
      <w:r>
        <w:rPr>
          <w:spacing w:val="-15"/>
          <w:w w:val="99"/>
        </w:rPr>
        <w:t>正高级工程师</w:t>
      </w:r>
      <w:r>
        <w:rPr>
          <w:spacing w:val="-5"/>
          <w:w w:val="99"/>
        </w:rPr>
        <w:t>（</w:t>
      </w:r>
      <w:r>
        <w:rPr>
          <w:spacing w:val="-6"/>
          <w:w w:val="99"/>
        </w:rPr>
        <w:t>正高级</w:t>
      </w:r>
      <w:r>
        <w:rPr>
          <w:spacing w:val="-161"/>
          <w:w w:val="99"/>
        </w:rPr>
        <w:t>）</w:t>
      </w:r>
      <w:r>
        <w:rPr>
          <w:spacing w:val="-25"/>
          <w:w w:val="99"/>
        </w:rPr>
        <w:t>、高级工程师</w:t>
      </w:r>
      <w:r>
        <w:rPr>
          <w:spacing w:val="-5"/>
          <w:w w:val="99"/>
        </w:rPr>
        <w:t>（副高级</w:t>
      </w:r>
      <w:r>
        <w:rPr>
          <w:spacing w:val="-161"/>
          <w:w w:val="99"/>
        </w:rPr>
        <w:t>）</w:t>
      </w:r>
      <w:r>
        <w:rPr>
          <w:spacing w:val="-32"/>
          <w:w w:val="99"/>
        </w:rPr>
        <w:t>、工程师</w:t>
      </w:r>
      <w:r>
        <w:rPr>
          <w:spacing w:val="-7"/>
          <w:w w:val="99"/>
        </w:rPr>
        <w:t>（</w:t>
      </w:r>
      <w:r>
        <w:rPr>
          <w:spacing w:val="-5"/>
          <w:w w:val="99"/>
        </w:rPr>
        <w:t>中级</w:t>
      </w:r>
      <w:r>
        <w:rPr>
          <w:spacing w:val="-163"/>
          <w:w w:val="99"/>
        </w:rPr>
        <w:t>）</w:t>
      </w:r>
      <w:r>
        <w:rPr>
          <w:w w:val="99"/>
        </w:rPr>
        <w:t>、</w:t>
      </w:r>
      <w:r>
        <w:rPr>
          <w:spacing w:val="-6"/>
          <w:w w:val="99"/>
        </w:rPr>
        <w:t>助理工程师和技术员</w:t>
      </w:r>
      <w:r>
        <w:rPr>
          <w:spacing w:val="-7"/>
          <w:w w:val="99"/>
        </w:rPr>
        <w:t>（</w:t>
      </w:r>
      <w:r>
        <w:rPr>
          <w:spacing w:val="-6"/>
          <w:w w:val="99"/>
        </w:rPr>
        <w:t>初级</w:t>
      </w:r>
      <w:r>
        <w:rPr>
          <w:spacing w:val="-163"/>
          <w:w w:val="99"/>
        </w:rPr>
        <w:t>）</w:t>
      </w:r>
      <w:r>
        <w:rPr>
          <w:w w:val="99"/>
        </w:rPr>
        <w:t>。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499" w:lineRule="exact" w:before="0" w:after="0"/>
        <w:ind w:left="1051" w:right="0" w:hanging="315"/>
        <w:jc w:val="left"/>
        <w:rPr>
          <w:sz w:val="32"/>
        </w:rPr>
      </w:pPr>
      <w:r>
        <w:rPr>
          <w:spacing w:val="-1"/>
          <w:w w:val="95"/>
          <w:sz w:val="32"/>
        </w:rPr>
        <w:t>地震监测预报预警类。适用于从事地震监测、预报、预警、</w:t>
      </w:r>
    </w:p>
    <w:p>
      <w:pPr>
        <w:pStyle w:val="BodyText"/>
        <w:spacing w:before="55"/>
      </w:pPr>
      <w:r>
        <w:rPr>
          <w:w w:val="95"/>
        </w:rPr>
        <w:t>仪</w:t>
      </w:r>
      <w:r>
        <w:rPr>
          <w:w w:val="95"/>
        </w:rPr>
        <w:t>器</w:t>
      </w:r>
      <w:r>
        <w:rPr>
          <w:w w:val="95"/>
        </w:rPr>
        <w:t>运</w:t>
      </w:r>
      <w:r>
        <w:rPr>
          <w:w w:val="95"/>
        </w:rPr>
        <w:t>维</w:t>
      </w:r>
      <w:r>
        <w:rPr>
          <w:w w:val="95"/>
        </w:rPr>
        <w:t>、</w:t>
      </w:r>
      <w:r>
        <w:rPr>
          <w:w w:val="95"/>
        </w:rPr>
        <w:t>异</w:t>
      </w:r>
      <w:r>
        <w:rPr>
          <w:w w:val="95"/>
        </w:rPr>
        <w:t>常</w:t>
      </w:r>
      <w:r>
        <w:rPr>
          <w:w w:val="95"/>
        </w:rPr>
        <w:t>核</w:t>
      </w:r>
      <w:r>
        <w:rPr>
          <w:w w:val="95"/>
        </w:rPr>
        <w:t>实</w:t>
      </w:r>
      <w:r>
        <w:rPr>
          <w:w w:val="95"/>
        </w:rPr>
        <w:t>等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的</w:t>
      </w:r>
      <w:r>
        <w:rPr>
          <w:w w:val="95"/>
        </w:rPr>
        <w:t>人</w:t>
      </w:r>
      <w:r>
        <w:rPr>
          <w:w w:val="95"/>
        </w:rPr>
        <w:t>员</w:t>
      </w:r>
      <w:r>
        <w:rPr>
          <w:spacing w:val="-10"/>
          <w:w w:val="95"/>
        </w:rPr>
        <w:t>。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5" w:after="0"/>
        <w:ind w:left="108" w:right="0" w:firstLine="628"/>
        <w:jc w:val="left"/>
        <w:rPr>
          <w:sz w:val="32"/>
        </w:rPr>
      </w:pPr>
      <w:r>
        <w:rPr>
          <w:spacing w:val="-1"/>
          <w:w w:val="95"/>
          <w:sz w:val="32"/>
        </w:rPr>
        <w:t>探查区划评估类。适用于从事防震减灾技术系统建设与运</w:t>
      </w:r>
    </w:p>
    <w:p>
      <w:pPr>
        <w:pStyle w:val="BodyText"/>
        <w:spacing w:line="326" w:lineRule="auto" w:before="58"/>
        <w:ind w:right="263"/>
      </w:pPr>
      <w:r>
        <w:rPr>
          <w:spacing w:val="-6"/>
          <w:w w:val="99"/>
        </w:rPr>
        <w:t>维、地震构造探查、活动断层探查、震灾风险评估、数据共享与</w:t>
      </w:r>
      <w:r>
        <w:rPr>
          <w:spacing w:val="-7"/>
          <w:w w:val="99"/>
        </w:rPr>
        <w:t>信息化建设、地震应急等工作的人员。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507" w:lineRule="exact" w:before="0" w:after="0"/>
        <w:ind w:left="1054" w:right="0" w:hanging="318"/>
        <w:jc w:val="left"/>
        <w:rPr>
          <w:sz w:val="32"/>
        </w:rPr>
      </w:pPr>
      <w:r>
        <w:rPr>
          <w:spacing w:val="-1"/>
          <w:w w:val="95"/>
          <w:sz w:val="32"/>
        </w:rPr>
        <w:t>防震减灾公共服务类。适用于从事防震减灾科学普及、普</w:t>
      </w:r>
    </w:p>
    <w:p>
      <w:pPr>
        <w:spacing w:after="0" w:line="507" w:lineRule="exact"/>
        <w:jc w:val="left"/>
        <w:rPr>
          <w:sz w:val="32"/>
        </w:rPr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before="54"/>
      </w:pPr>
      <w:r>
        <w:rPr>
          <w:w w:val="95"/>
        </w:rPr>
        <w:t>法</w:t>
      </w:r>
      <w:r>
        <w:rPr>
          <w:w w:val="95"/>
        </w:rPr>
        <w:t>宣</w:t>
      </w:r>
      <w:r>
        <w:rPr>
          <w:w w:val="95"/>
        </w:rPr>
        <w:t>传</w:t>
      </w:r>
      <w:r>
        <w:rPr>
          <w:w w:val="95"/>
        </w:rPr>
        <w:t>以</w:t>
      </w:r>
      <w:r>
        <w:rPr>
          <w:w w:val="95"/>
        </w:rPr>
        <w:t>及</w:t>
      </w:r>
      <w:r>
        <w:rPr>
          <w:w w:val="95"/>
        </w:rPr>
        <w:t>防</w:t>
      </w:r>
      <w:r>
        <w:rPr>
          <w:w w:val="95"/>
        </w:rPr>
        <w:t>震</w:t>
      </w:r>
      <w:r>
        <w:rPr>
          <w:w w:val="95"/>
        </w:rPr>
        <w:t>减</w:t>
      </w:r>
      <w:r>
        <w:rPr>
          <w:w w:val="95"/>
        </w:rPr>
        <w:t>灾</w:t>
      </w:r>
      <w:r>
        <w:rPr>
          <w:w w:val="95"/>
        </w:rPr>
        <w:t>标</w:t>
      </w:r>
      <w:r>
        <w:rPr>
          <w:w w:val="95"/>
        </w:rPr>
        <w:t>准</w:t>
      </w:r>
      <w:r>
        <w:rPr>
          <w:w w:val="95"/>
        </w:rPr>
        <w:t>化</w:t>
      </w:r>
      <w:r>
        <w:rPr>
          <w:w w:val="95"/>
        </w:rPr>
        <w:t>与</w:t>
      </w:r>
      <w:r>
        <w:rPr>
          <w:w w:val="95"/>
        </w:rPr>
        <w:t>政</w:t>
      </w:r>
      <w:r>
        <w:rPr>
          <w:w w:val="95"/>
        </w:rPr>
        <w:t>策</w:t>
      </w:r>
      <w:r>
        <w:rPr>
          <w:w w:val="95"/>
        </w:rPr>
        <w:t>法</w:t>
      </w:r>
      <w:r>
        <w:rPr>
          <w:w w:val="95"/>
        </w:rPr>
        <w:t>规</w:t>
      </w:r>
      <w:r>
        <w:rPr>
          <w:w w:val="95"/>
        </w:rPr>
        <w:t>建</w:t>
      </w:r>
      <w:r>
        <w:rPr>
          <w:w w:val="95"/>
        </w:rPr>
        <w:t>设</w:t>
      </w:r>
      <w:r>
        <w:rPr>
          <w:w w:val="95"/>
        </w:rPr>
        <w:t>等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的</w:t>
      </w:r>
      <w:r>
        <w:rPr>
          <w:w w:val="95"/>
        </w:rPr>
        <w:t>人</w:t>
      </w:r>
      <w:r>
        <w:rPr>
          <w:w w:val="95"/>
        </w:rPr>
        <w:t>员</w:t>
      </w:r>
      <w:r>
        <w:rPr>
          <w:spacing w:val="-10"/>
          <w:w w:val="95"/>
        </w:rPr>
        <w:t>。</w:t>
      </w:r>
    </w:p>
    <w:p>
      <w:pPr>
        <w:pStyle w:val="BodyText"/>
        <w:spacing w:line="326" w:lineRule="auto" w:before="152"/>
        <w:ind w:right="260" w:firstLine="628"/>
        <w:jc w:val="both"/>
      </w:pPr>
      <w:r>
        <w:rPr>
          <w:spacing w:val="-6"/>
          <w:w w:val="99"/>
        </w:rPr>
        <w:t>参加职称评审的人员按照要求申报，一般应与现工作岗位同</w:t>
      </w:r>
      <w:r>
        <w:rPr>
          <w:spacing w:val="-6"/>
          <w:w w:val="99"/>
        </w:rPr>
        <w:t>类别，如有特殊情况，须向人事教育处提出申请，报局党组研究决定跨类别申报。</w:t>
      </w:r>
    </w:p>
    <w:p>
      <w:pPr>
        <w:pStyle w:val="BodyText"/>
        <w:spacing w:line="495" w:lineRule="exact"/>
        <w:ind w:left="737"/>
      </w:pPr>
      <w:r>
        <w:rPr>
          <w:rFonts w:ascii="微软雅黑" w:eastAsia="微软雅黑"/>
          <w:b/>
          <w:w w:val="95"/>
        </w:rPr>
        <w:t>第五条</w:t>
      </w:r>
      <w:r>
        <w:rPr>
          <w:rFonts w:ascii="微软雅黑" w:eastAsia="微软雅黑"/>
          <w:b/>
          <w:spacing w:val="78"/>
        </w:rPr>
        <w:t>  </w:t>
      </w:r>
      <w:r>
        <w:rPr>
          <w:w w:val="95"/>
        </w:rPr>
        <w:t>科</w:t>
      </w:r>
      <w:r>
        <w:rPr>
          <w:w w:val="95"/>
        </w:rPr>
        <w:t>学</w:t>
      </w:r>
      <w:r>
        <w:rPr>
          <w:w w:val="95"/>
        </w:rPr>
        <w:t>研</w:t>
      </w:r>
      <w:r>
        <w:rPr>
          <w:spacing w:val="-29"/>
          <w:w w:val="95"/>
        </w:rPr>
        <w:t>究系列、</w:t>
      </w:r>
      <w:r>
        <w:rPr>
          <w:w w:val="95"/>
        </w:rPr>
        <w:t>正</w:t>
      </w:r>
      <w:r>
        <w:rPr>
          <w:w w:val="95"/>
        </w:rPr>
        <w:t>高</w:t>
      </w:r>
      <w:r>
        <w:rPr>
          <w:w w:val="95"/>
        </w:rPr>
        <w:t>级</w:t>
      </w:r>
      <w:r>
        <w:rPr>
          <w:w w:val="95"/>
        </w:rPr>
        <w:t>工</w:t>
      </w:r>
      <w:r>
        <w:rPr>
          <w:w w:val="95"/>
        </w:rPr>
        <w:t>程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系</w:t>
      </w:r>
      <w:r>
        <w:rPr>
          <w:w w:val="95"/>
        </w:rPr>
        <w:t>列</w:t>
      </w:r>
      <w:r>
        <w:rPr>
          <w:w w:val="95"/>
        </w:rPr>
        <w:t>地</w:t>
      </w:r>
      <w:r>
        <w:rPr>
          <w:w w:val="95"/>
        </w:rPr>
        <w:t>震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可</w:t>
      </w:r>
      <w:r>
        <w:rPr>
          <w:w w:val="95"/>
        </w:rPr>
        <w:t>委</w:t>
      </w:r>
      <w:r>
        <w:rPr>
          <w:spacing w:val="-10"/>
          <w:w w:val="95"/>
        </w:rPr>
        <w:t>托</w:t>
      </w:r>
    </w:p>
    <w:p>
      <w:pPr>
        <w:pStyle w:val="BodyText"/>
        <w:spacing w:before="71"/>
      </w:pPr>
      <w:r>
        <w:rPr>
          <w:w w:val="95"/>
        </w:rPr>
        <w:t>系</w:t>
      </w:r>
      <w:r>
        <w:rPr>
          <w:w w:val="95"/>
        </w:rPr>
        <w:t>统</w:t>
      </w:r>
      <w:r>
        <w:rPr>
          <w:w w:val="95"/>
        </w:rPr>
        <w:t>内</w:t>
      </w:r>
      <w:r>
        <w:rPr>
          <w:w w:val="95"/>
        </w:rPr>
        <w:t>其</w:t>
      </w:r>
      <w:r>
        <w:rPr>
          <w:w w:val="95"/>
        </w:rPr>
        <w:t>他</w:t>
      </w:r>
      <w:r>
        <w:rPr>
          <w:w w:val="95"/>
        </w:rPr>
        <w:t>单</w:t>
      </w:r>
      <w:r>
        <w:rPr>
          <w:w w:val="95"/>
        </w:rPr>
        <w:t>位</w:t>
      </w:r>
      <w:r>
        <w:rPr>
          <w:w w:val="95"/>
        </w:rPr>
        <w:t>相</w:t>
      </w:r>
      <w:r>
        <w:rPr>
          <w:w w:val="95"/>
        </w:rPr>
        <w:t>应</w:t>
      </w:r>
      <w:r>
        <w:rPr>
          <w:w w:val="95"/>
        </w:rPr>
        <w:t>级</w:t>
      </w:r>
      <w:r>
        <w:rPr>
          <w:w w:val="95"/>
        </w:rPr>
        <w:t>别</w:t>
      </w:r>
      <w:r>
        <w:rPr>
          <w:w w:val="95"/>
        </w:rPr>
        <w:t>的</w:t>
      </w:r>
      <w:r>
        <w:rPr>
          <w:w w:val="95"/>
        </w:rPr>
        <w:t>评</w:t>
      </w:r>
      <w:r>
        <w:rPr>
          <w:w w:val="95"/>
        </w:rPr>
        <w:t>委</w:t>
      </w:r>
      <w:r>
        <w:rPr>
          <w:w w:val="95"/>
        </w:rPr>
        <w:t>会</w:t>
      </w:r>
      <w:r>
        <w:rPr>
          <w:w w:val="95"/>
        </w:rPr>
        <w:t>进</w:t>
      </w:r>
      <w:r>
        <w:rPr>
          <w:w w:val="95"/>
        </w:rPr>
        <w:t>行</w:t>
      </w:r>
      <w:r>
        <w:rPr>
          <w:w w:val="95"/>
        </w:rPr>
        <w:t>评</w:t>
      </w:r>
      <w:r>
        <w:rPr>
          <w:w w:val="95"/>
        </w:rPr>
        <w:t>审</w:t>
      </w:r>
      <w:r>
        <w:rPr>
          <w:spacing w:val="-10"/>
          <w:w w:val="95"/>
        </w:rPr>
        <w:t>。</w:t>
      </w:r>
    </w:p>
    <w:p>
      <w:pPr>
        <w:pStyle w:val="BodyText"/>
        <w:spacing w:line="328" w:lineRule="auto" w:before="149"/>
        <w:ind w:right="260" w:firstLine="628"/>
      </w:pPr>
      <w:r>
        <w:rPr>
          <w:spacing w:val="-6"/>
          <w:w w:val="99"/>
        </w:rPr>
        <w:t>从事非地震专业工作的专业技术人员应参加相应的社会职称</w:t>
      </w:r>
      <w:r>
        <w:rPr>
          <w:spacing w:val="-7"/>
          <w:w w:val="99"/>
        </w:rPr>
        <w:t>考试或委托有相应评审资格的外单位评审取得职称。</w:t>
      </w:r>
    </w:p>
    <w:p>
      <w:pPr>
        <w:spacing w:line="485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</w:t>
      </w:r>
      <w:r>
        <w:rPr>
          <w:rFonts w:ascii="微软雅黑" w:eastAsia="微软雅黑"/>
          <w:b/>
          <w:w w:val="95"/>
          <w:sz w:val="32"/>
        </w:rPr>
        <w:t>六</w:t>
      </w:r>
      <w:r>
        <w:rPr>
          <w:rFonts w:ascii="微软雅黑" w:eastAsia="微软雅黑"/>
          <w:b/>
          <w:w w:val="95"/>
          <w:sz w:val="32"/>
        </w:rPr>
        <w:t>条</w:t>
      </w:r>
      <w:r>
        <w:rPr>
          <w:rFonts w:ascii="微软雅黑" w:eastAsia="微软雅黑"/>
          <w:b/>
          <w:spacing w:val="37"/>
          <w:w w:val="150"/>
          <w:sz w:val="32"/>
        </w:rPr>
        <w:t>   </w:t>
      </w:r>
      <w:r>
        <w:rPr>
          <w:w w:val="95"/>
          <w:sz w:val="32"/>
        </w:rPr>
        <w:t>人事</w:t>
      </w:r>
      <w:r>
        <w:rPr>
          <w:w w:val="95"/>
          <w:sz w:val="32"/>
        </w:rPr>
        <w:t>教</w:t>
      </w:r>
      <w:r>
        <w:rPr>
          <w:w w:val="95"/>
          <w:sz w:val="32"/>
        </w:rPr>
        <w:t>育</w:t>
      </w:r>
      <w:r>
        <w:rPr>
          <w:w w:val="95"/>
          <w:sz w:val="32"/>
        </w:rPr>
        <w:t>处</w:t>
      </w:r>
      <w:r>
        <w:rPr>
          <w:w w:val="95"/>
          <w:sz w:val="32"/>
        </w:rPr>
        <w:t>是</w:t>
      </w:r>
      <w:r>
        <w:rPr>
          <w:w w:val="95"/>
          <w:sz w:val="32"/>
        </w:rPr>
        <w:t>职</w:t>
      </w:r>
      <w:r>
        <w:rPr>
          <w:w w:val="95"/>
          <w:sz w:val="32"/>
        </w:rPr>
        <w:t>称</w:t>
      </w:r>
      <w:r>
        <w:rPr>
          <w:w w:val="95"/>
          <w:sz w:val="32"/>
        </w:rPr>
        <w:t>评</w:t>
      </w:r>
      <w:r>
        <w:rPr>
          <w:w w:val="95"/>
          <w:sz w:val="32"/>
        </w:rPr>
        <w:t>定</w:t>
      </w:r>
      <w:r>
        <w:rPr>
          <w:w w:val="95"/>
          <w:sz w:val="32"/>
        </w:rPr>
        <w:t>工</w:t>
      </w:r>
      <w:r>
        <w:rPr>
          <w:w w:val="95"/>
          <w:sz w:val="32"/>
        </w:rPr>
        <w:t>作</w:t>
      </w:r>
      <w:r>
        <w:rPr>
          <w:w w:val="95"/>
          <w:sz w:val="32"/>
        </w:rPr>
        <w:t>的</w:t>
      </w:r>
      <w:r>
        <w:rPr>
          <w:w w:val="95"/>
          <w:sz w:val="32"/>
        </w:rPr>
        <w:t>主</w:t>
      </w:r>
      <w:r>
        <w:rPr>
          <w:w w:val="95"/>
          <w:sz w:val="32"/>
        </w:rPr>
        <w:t>管</w:t>
      </w:r>
      <w:r>
        <w:rPr>
          <w:w w:val="95"/>
          <w:sz w:val="32"/>
        </w:rPr>
        <w:t>部</w:t>
      </w:r>
      <w:r>
        <w:rPr>
          <w:w w:val="95"/>
          <w:sz w:val="32"/>
        </w:rPr>
        <w:t>门，</w:t>
      </w:r>
      <w:r>
        <w:rPr>
          <w:w w:val="95"/>
          <w:sz w:val="32"/>
        </w:rPr>
        <w:t>主</w:t>
      </w:r>
      <w:r>
        <w:rPr>
          <w:spacing w:val="-4"/>
          <w:w w:val="95"/>
          <w:sz w:val="32"/>
        </w:rPr>
        <w:t>要职责</w:t>
      </w:r>
    </w:p>
    <w:p>
      <w:pPr>
        <w:pStyle w:val="BodyText"/>
        <w:spacing w:before="72"/>
      </w:pPr>
      <w:r>
        <w:rPr>
          <w:spacing w:val="-5"/>
          <w:w w:val="95"/>
        </w:rPr>
        <w:t>是：</w:t>
      </w:r>
    </w:p>
    <w:p>
      <w:pPr>
        <w:pStyle w:val="BodyText"/>
        <w:spacing w:line="326" w:lineRule="auto" w:before="152"/>
        <w:ind w:right="266" w:firstLine="628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一</w:t>
      </w:r>
      <w:r>
        <w:rPr>
          <w:spacing w:val="-2"/>
          <w:w w:val="99"/>
        </w:rPr>
        <w:t>）</w:t>
      </w:r>
      <w:r>
        <w:rPr>
          <w:spacing w:val="-6"/>
          <w:w w:val="99"/>
        </w:rPr>
        <w:t>负责组织制定职称评定相关制度，开展职称评定政策</w:t>
      </w:r>
      <w:r>
        <w:rPr>
          <w:spacing w:val="-5"/>
          <w:w w:val="99"/>
        </w:rPr>
        <w:t>宣传和解读。</w:t>
      </w:r>
    </w:p>
    <w:p>
      <w:pPr>
        <w:pStyle w:val="BodyText"/>
        <w:spacing w:before="3"/>
        <w:ind w:left="737"/>
      </w:pPr>
      <w:r>
        <w:rPr>
          <w:w w:val="95"/>
        </w:rPr>
        <w:t>（</w:t>
      </w:r>
      <w:r>
        <w:rPr>
          <w:w w:val="95"/>
        </w:rPr>
        <w:t>二</w:t>
      </w:r>
      <w:r>
        <w:rPr>
          <w:w w:val="95"/>
        </w:rPr>
        <w:t>）负</w:t>
      </w:r>
      <w:r>
        <w:rPr>
          <w:w w:val="95"/>
        </w:rPr>
        <w:t>责</w:t>
      </w:r>
      <w:r>
        <w:rPr>
          <w:w w:val="95"/>
        </w:rPr>
        <w:t>制</w:t>
      </w:r>
      <w:r>
        <w:rPr>
          <w:w w:val="95"/>
        </w:rPr>
        <w:t>定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方</w:t>
      </w:r>
      <w:r>
        <w:rPr>
          <w:w w:val="95"/>
        </w:rPr>
        <w:t>案</w:t>
      </w:r>
      <w:r>
        <w:rPr>
          <w:w w:val="95"/>
        </w:rPr>
        <w:t>并</w:t>
      </w:r>
      <w:r>
        <w:rPr>
          <w:w w:val="95"/>
        </w:rPr>
        <w:t>组</w:t>
      </w:r>
      <w:r>
        <w:rPr>
          <w:w w:val="95"/>
        </w:rPr>
        <w:t>织</w:t>
      </w:r>
      <w:r>
        <w:rPr>
          <w:w w:val="95"/>
        </w:rPr>
        <w:t>实</w:t>
      </w:r>
      <w:r>
        <w:rPr>
          <w:w w:val="95"/>
        </w:rPr>
        <w:t>施</w:t>
      </w:r>
      <w:r>
        <w:rPr>
          <w:spacing w:val="-10"/>
          <w:w w:val="95"/>
        </w:rPr>
        <w:t>。</w:t>
      </w:r>
    </w:p>
    <w:p>
      <w:pPr>
        <w:pStyle w:val="BodyText"/>
        <w:spacing w:before="152"/>
        <w:ind w:left="737"/>
      </w:pPr>
      <w:r>
        <w:rPr>
          <w:w w:val="95"/>
        </w:rPr>
        <w:t>（</w:t>
      </w:r>
      <w:r>
        <w:rPr>
          <w:w w:val="95"/>
        </w:rPr>
        <w:t>三</w:t>
      </w:r>
      <w:r>
        <w:rPr>
          <w:w w:val="95"/>
        </w:rPr>
        <w:t>）承</w:t>
      </w:r>
      <w:r>
        <w:rPr>
          <w:w w:val="95"/>
        </w:rPr>
        <w:t>担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审</w:t>
      </w:r>
      <w:r>
        <w:rPr>
          <w:w w:val="95"/>
        </w:rPr>
        <w:t>委</w:t>
      </w:r>
      <w:r>
        <w:rPr>
          <w:w w:val="95"/>
        </w:rPr>
        <w:t>员</w:t>
      </w:r>
      <w:r>
        <w:rPr>
          <w:w w:val="95"/>
        </w:rPr>
        <w:t>会</w:t>
      </w:r>
      <w:r>
        <w:rPr>
          <w:w w:val="95"/>
        </w:rPr>
        <w:t>组</w:t>
      </w:r>
      <w:r>
        <w:rPr>
          <w:w w:val="95"/>
        </w:rPr>
        <w:t>建</w:t>
      </w:r>
      <w:r>
        <w:rPr>
          <w:w w:val="95"/>
        </w:rPr>
        <w:t>、</w:t>
      </w:r>
      <w:r>
        <w:rPr>
          <w:w w:val="95"/>
        </w:rPr>
        <w:t>调</w:t>
      </w:r>
      <w:r>
        <w:rPr>
          <w:w w:val="95"/>
        </w:rPr>
        <w:t>整</w:t>
      </w:r>
      <w:r>
        <w:rPr>
          <w:w w:val="95"/>
        </w:rPr>
        <w:t>、</w:t>
      </w:r>
      <w:r>
        <w:rPr>
          <w:w w:val="95"/>
        </w:rPr>
        <w:t>备</w:t>
      </w:r>
      <w:r>
        <w:rPr>
          <w:w w:val="95"/>
        </w:rPr>
        <w:t>案</w:t>
      </w:r>
      <w:r>
        <w:rPr>
          <w:w w:val="95"/>
        </w:rPr>
        <w:t>等</w:t>
      </w:r>
      <w:r>
        <w:rPr>
          <w:spacing w:val="-4"/>
          <w:w w:val="95"/>
        </w:rPr>
        <w:t>工作。</w:t>
      </w:r>
    </w:p>
    <w:p>
      <w:pPr>
        <w:pStyle w:val="BodyText"/>
        <w:spacing w:line="268" w:lineRule="auto" w:before="46"/>
        <w:ind w:right="107" w:firstLine="628"/>
      </w:pPr>
      <w:r>
        <w:rPr>
          <w:rFonts w:ascii="微软雅黑" w:eastAsia="微软雅黑"/>
          <w:b/>
        </w:rPr>
        <w:t>第七条 </w:t>
      </w:r>
      <w:r>
        <w:rPr/>
        <w:t>科</w:t>
      </w:r>
      <w:r>
        <w:rPr/>
        <w:t>转</w:t>
      </w:r>
      <w:r>
        <w:rPr/>
        <w:t>办</w:t>
      </w:r>
      <w:r>
        <w:rPr/>
        <w:t>负</w:t>
      </w:r>
      <w:r>
        <w:rPr/>
        <w:t>责</w:t>
      </w:r>
      <w:r>
        <w:rPr/>
        <w:t>业</w:t>
      </w:r>
      <w:r>
        <w:rPr/>
        <w:t>绩</w:t>
      </w:r>
      <w:r>
        <w:rPr/>
        <w:t>成</w:t>
      </w:r>
      <w:r>
        <w:rPr/>
        <w:t>果</w:t>
      </w:r>
      <w:r>
        <w:rPr/>
        <w:t>库</w:t>
      </w:r>
      <w:r>
        <w:rPr/>
        <w:t>建</w:t>
      </w:r>
      <w:r>
        <w:rPr/>
        <w:t>设</w:t>
      </w:r>
      <w:r>
        <w:rPr/>
        <w:t>与</w:t>
      </w:r>
      <w:r>
        <w:rPr>
          <w:spacing w:val="-37"/>
        </w:rPr>
        <w:t>维护，</w:t>
      </w:r>
      <w:r>
        <w:rPr/>
        <w:t>对</w:t>
      </w:r>
      <w:r>
        <w:rPr/>
        <w:t>我</w:t>
      </w:r>
      <w:r>
        <w:rPr/>
        <w:t>局</w:t>
      </w:r>
      <w:r>
        <w:rPr/>
        <w:t>事</w:t>
      </w:r>
      <w:r>
        <w:rPr/>
        <w:t>业</w:t>
      </w:r>
      <w:r>
        <w:rPr/>
        <w:t>单</w:t>
      </w:r>
      <w:r>
        <w:rPr/>
        <w:t>位</w:t>
      </w:r>
      <w:r>
        <w:rPr>
          <w:spacing w:val="-2"/>
          <w:w w:val="95"/>
        </w:rPr>
        <w:t>人</w:t>
      </w:r>
      <w:r>
        <w:rPr>
          <w:spacing w:val="-2"/>
          <w:w w:val="95"/>
        </w:rPr>
        <w:t>员</w:t>
      </w:r>
      <w:r>
        <w:rPr>
          <w:spacing w:val="-2"/>
          <w:w w:val="95"/>
        </w:rPr>
        <w:t>本</w:t>
      </w:r>
      <w:r>
        <w:rPr>
          <w:spacing w:val="-2"/>
          <w:w w:val="95"/>
        </w:rPr>
        <w:t>年</w:t>
      </w:r>
      <w:r>
        <w:rPr>
          <w:spacing w:val="-2"/>
          <w:w w:val="95"/>
        </w:rPr>
        <w:t>度</w:t>
      </w:r>
      <w:r>
        <w:rPr>
          <w:spacing w:val="-2"/>
          <w:w w:val="95"/>
        </w:rPr>
        <w:t>工</w:t>
      </w:r>
      <w:r>
        <w:rPr>
          <w:spacing w:val="-2"/>
          <w:w w:val="95"/>
        </w:rPr>
        <w:t>作</w:t>
      </w:r>
      <w:r>
        <w:rPr>
          <w:spacing w:val="-2"/>
          <w:w w:val="95"/>
        </w:rPr>
        <w:t>业</w:t>
      </w:r>
      <w:r>
        <w:rPr>
          <w:spacing w:val="-2"/>
          <w:w w:val="95"/>
        </w:rPr>
        <w:t>绩</w:t>
      </w:r>
      <w:r>
        <w:rPr>
          <w:spacing w:val="-2"/>
          <w:w w:val="95"/>
        </w:rPr>
        <w:t>成</w:t>
      </w:r>
      <w:r>
        <w:rPr>
          <w:spacing w:val="-2"/>
          <w:w w:val="95"/>
        </w:rPr>
        <w:t>果</w:t>
      </w:r>
      <w:r>
        <w:rPr>
          <w:spacing w:val="-2"/>
          <w:w w:val="95"/>
        </w:rPr>
        <w:t>的</w:t>
      </w:r>
      <w:r>
        <w:rPr>
          <w:spacing w:val="-2"/>
          <w:w w:val="95"/>
        </w:rPr>
        <w:t>真</w:t>
      </w:r>
      <w:r>
        <w:rPr>
          <w:spacing w:val="-30"/>
          <w:w w:val="95"/>
        </w:rPr>
        <w:t>伪、</w:t>
      </w:r>
      <w:r>
        <w:rPr>
          <w:spacing w:val="-2"/>
          <w:w w:val="95"/>
        </w:rPr>
        <w:t>等</w:t>
      </w:r>
      <w:r>
        <w:rPr>
          <w:spacing w:val="-2"/>
          <w:w w:val="95"/>
        </w:rPr>
        <w:t>级</w:t>
      </w:r>
      <w:r>
        <w:rPr>
          <w:spacing w:val="-58"/>
          <w:w w:val="95"/>
        </w:rPr>
        <w:t>、</w:t>
      </w:r>
      <w:r>
        <w:rPr>
          <w:spacing w:val="-2"/>
          <w:w w:val="95"/>
        </w:rPr>
        <w:t>排</w:t>
      </w:r>
      <w:r>
        <w:rPr>
          <w:spacing w:val="-2"/>
          <w:w w:val="95"/>
        </w:rPr>
        <w:t>名</w:t>
      </w:r>
      <w:r>
        <w:rPr>
          <w:spacing w:val="-2"/>
          <w:w w:val="95"/>
        </w:rPr>
        <w:t>和</w:t>
      </w:r>
      <w:r>
        <w:rPr>
          <w:spacing w:val="-2"/>
          <w:w w:val="95"/>
        </w:rPr>
        <w:t>效</w:t>
      </w:r>
      <w:r>
        <w:rPr>
          <w:spacing w:val="-2"/>
          <w:w w:val="95"/>
        </w:rPr>
        <w:t>益</w:t>
      </w:r>
      <w:r>
        <w:rPr>
          <w:spacing w:val="-2"/>
          <w:w w:val="95"/>
        </w:rPr>
        <w:t>等</w:t>
      </w:r>
      <w:r>
        <w:rPr>
          <w:spacing w:val="-2"/>
          <w:w w:val="95"/>
        </w:rPr>
        <w:t>认</w:t>
      </w:r>
      <w:r>
        <w:rPr>
          <w:spacing w:val="-2"/>
          <w:w w:val="95"/>
        </w:rPr>
        <w:t>定</w:t>
      </w:r>
      <w:r>
        <w:rPr>
          <w:spacing w:val="-2"/>
          <w:w w:val="95"/>
        </w:rPr>
        <w:t>入</w:t>
      </w:r>
      <w:r>
        <w:rPr>
          <w:spacing w:val="-2"/>
          <w:w w:val="95"/>
        </w:rPr>
        <w:t>库，</w:t>
      </w:r>
    </w:p>
    <w:p>
      <w:pPr>
        <w:pStyle w:val="BodyText"/>
        <w:spacing w:before="104"/>
      </w:pPr>
      <w:r>
        <w:rPr>
          <w:w w:val="95"/>
        </w:rPr>
        <w:t>每年</w:t>
      </w:r>
      <w:r>
        <w:rPr>
          <w:w w:val="95"/>
        </w:rPr>
        <w:t>开</w:t>
      </w:r>
      <w:r>
        <w:rPr>
          <w:w w:val="95"/>
        </w:rPr>
        <w:t>展</w:t>
      </w:r>
      <w:r>
        <w:rPr>
          <w:w w:val="95"/>
        </w:rPr>
        <w:t>职</w:t>
      </w:r>
      <w:r>
        <w:rPr>
          <w:w w:val="95"/>
        </w:rPr>
        <w:t>称评审</w:t>
      </w:r>
      <w:r>
        <w:rPr>
          <w:w w:val="95"/>
        </w:rPr>
        <w:t>前</w:t>
      </w:r>
      <w:r>
        <w:rPr>
          <w:w w:val="95"/>
        </w:rPr>
        <w:t>进</w:t>
      </w:r>
      <w:r>
        <w:rPr>
          <w:w w:val="95"/>
        </w:rPr>
        <w:t>行</w:t>
      </w:r>
      <w:r>
        <w:rPr>
          <w:w w:val="95"/>
        </w:rPr>
        <w:t>公</w:t>
      </w:r>
      <w:r>
        <w:rPr>
          <w:w w:val="95"/>
        </w:rPr>
        <w:t>示</w:t>
      </w:r>
      <w:r>
        <w:rPr>
          <w:spacing w:val="-10"/>
          <w:w w:val="95"/>
        </w:rPr>
        <w:t>。</w:t>
      </w:r>
    </w:p>
    <w:p>
      <w:pPr>
        <w:pStyle w:val="BodyText"/>
        <w:spacing w:line="206" w:lineRule="auto" w:before="70"/>
        <w:ind w:right="264" w:firstLine="628"/>
      </w:pPr>
      <w:r>
        <w:rPr>
          <w:rFonts w:ascii="微软雅黑" w:eastAsia="微软雅黑"/>
          <w:b/>
        </w:rPr>
        <w:t>第</w:t>
      </w:r>
      <w:r>
        <w:rPr>
          <w:rFonts w:ascii="微软雅黑" w:eastAsia="微软雅黑"/>
          <w:b/>
        </w:rPr>
        <w:t>八</w:t>
      </w:r>
      <w:r>
        <w:rPr>
          <w:rFonts w:ascii="微软雅黑" w:eastAsia="微软雅黑"/>
          <w:b/>
        </w:rPr>
        <w:t>条</w:t>
      </w:r>
      <w:r>
        <w:rPr>
          <w:rFonts w:ascii="微软雅黑" w:eastAsia="微软雅黑"/>
          <w:b/>
          <w:spacing w:val="28"/>
        </w:rPr>
        <w:t> </w:t>
      </w:r>
      <w:r>
        <w:rPr/>
        <w:t>职</w:t>
      </w:r>
      <w:r>
        <w:rPr/>
        <w:t>称</w:t>
      </w:r>
      <w:r>
        <w:rPr/>
        <w:t>认</w:t>
      </w:r>
      <w:r>
        <w:rPr/>
        <w:t>定</w:t>
      </w:r>
      <w:r>
        <w:rPr/>
        <w:t>工</w:t>
      </w:r>
      <w:r>
        <w:rPr/>
        <w:t>作</w:t>
      </w:r>
      <w:r>
        <w:rPr/>
        <w:t>一</w:t>
      </w:r>
      <w:r>
        <w:rPr/>
        <w:t>般</w:t>
      </w:r>
      <w:r>
        <w:rPr/>
        <w:t>于</w:t>
      </w:r>
      <w:r>
        <w:rPr/>
        <w:t>每</w:t>
      </w:r>
      <w:r>
        <w:rPr/>
        <w:t>年</w:t>
      </w:r>
      <w:r>
        <w:rPr>
          <w:spacing w:val="-80"/>
        </w:rPr>
        <w:t> </w:t>
      </w:r>
      <w:r>
        <w:rPr>
          <w:rFonts w:ascii="思源黑体 CN" w:eastAsia="思源黑体 CN"/>
        </w:rPr>
        <w:t>7</w:t>
      </w:r>
      <w:r>
        <w:rPr>
          <w:rFonts w:ascii="思源黑体 CN" w:eastAsia="思源黑体 CN"/>
          <w:spacing w:val="-16"/>
        </w:rPr>
        <w:t> </w:t>
      </w:r>
      <w:r>
        <w:rPr/>
        <w:t>月</w:t>
      </w:r>
      <w:r>
        <w:rPr>
          <w:rFonts w:ascii="思源黑体 CN" w:eastAsia="思源黑体 CN"/>
          <w:spacing w:val="-12"/>
        </w:rPr>
        <w:t>- </w:t>
      </w:r>
      <w:r>
        <w:rPr>
          <w:rFonts w:ascii="思源黑体 CN" w:eastAsia="思源黑体 CN"/>
        </w:rPr>
        <w:t>8</w:t>
      </w:r>
      <w:r>
        <w:rPr>
          <w:rFonts w:ascii="思源黑体 CN" w:eastAsia="思源黑体 CN"/>
          <w:spacing w:val="-16"/>
        </w:rPr>
        <w:t> </w:t>
      </w:r>
      <w:r>
        <w:rPr/>
        <w:t>月</w:t>
      </w:r>
      <w:r>
        <w:rPr/>
        <w:t>集</w:t>
      </w:r>
      <w:r>
        <w:rPr/>
        <w:t>中</w:t>
      </w:r>
      <w:r>
        <w:rPr/>
        <w:t>开</w:t>
      </w:r>
      <w:r>
        <w:rPr/>
        <w:t>展</w:t>
      </w:r>
      <w:r>
        <w:rPr/>
        <w:t>一</w:t>
      </w:r>
      <w:r>
        <w:rPr/>
        <w:t>次</w:t>
      </w:r>
      <w:r>
        <w:rPr/>
        <w:t>，</w:t>
      </w:r>
      <w:r>
        <w:rPr/>
        <w:t>职</w:t>
      </w:r>
      <w:r>
        <w:rPr/>
        <w:t>称</w:t>
      </w:r>
      <w:r>
        <w:rPr/>
        <w:t>评</w:t>
      </w:r>
      <w:r>
        <w:rPr/>
        <w:t>审和转评</w:t>
      </w:r>
      <w:r>
        <w:rPr/>
        <w:t>工</w:t>
      </w:r>
      <w:r>
        <w:rPr/>
        <w:t>作</w:t>
      </w:r>
      <w:r>
        <w:rPr/>
        <w:t>一</w:t>
      </w:r>
      <w:r>
        <w:rPr/>
        <w:t>般</w:t>
      </w:r>
      <w:r>
        <w:rPr/>
        <w:t>于</w:t>
      </w:r>
      <w:r>
        <w:rPr/>
        <w:t>每</w:t>
      </w:r>
      <w:r>
        <w:rPr>
          <w:spacing w:val="-44"/>
        </w:rPr>
        <w:t>年 </w:t>
      </w:r>
      <w:r>
        <w:rPr>
          <w:rFonts w:ascii="思源黑体 CN" w:eastAsia="思源黑体 CN"/>
        </w:rPr>
        <w:t>9</w:t>
      </w:r>
      <w:r>
        <w:rPr>
          <w:rFonts w:ascii="思源黑体 CN" w:eastAsia="思源黑体 CN"/>
          <w:spacing w:val="-18"/>
        </w:rPr>
        <w:t> </w:t>
      </w:r>
      <w:r>
        <w:rPr/>
        <w:t>月</w:t>
      </w:r>
      <w:r>
        <w:rPr>
          <w:rFonts w:ascii="思源黑体 CN" w:eastAsia="思源黑体 CN"/>
          <w:spacing w:val="-12"/>
        </w:rPr>
        <w:t>- </w:t>
      </w:r>
      <w:r>
        <w:rPr>
          <w:rFonts w:ascii="思源黑体 CN" w:eastAsia="思源黑体 CN"/>
        </w:rPr>
        <w:t>11</w:t>
      </w:r>
      <w:r>
        <w:rPr>
          <w:rFonts w:ascii="思源黑体 CN" w:eastAsia="思源黑体 CN"/>
          <w:spacing w:val="-15"/>
        </w:rPr>
        <w:t> </w:t>
      </w:r>
      <w:r>
        <w:rPr/>
        <w:t>月</w:t>
      </w:r>
      <w:r>
        <w:rPr/>
        <w:t>集</w:t>
      </w:r>
      <w:r>
        <w:rPr/>
        <w:t>中</w:t>
      </w:r>
      <w:r>
        <w:rPr/>
        <w:t>开</w:t>
      </w:r>
      <w:r>
        <w:rPr/>
        <w:t>展</w:t>
      </w:r>
      <w:r>
        <w:rPr/>
        <w:t>一</w:t>
      </w:r>
      <w:r>
        <w:rPr/>
        <w:t>次</w:t>
      </w:r>
      <w:r>
        <w:rPr/>
        <w:t>。</w:t>
      </w:r>
    </w:p>
    <w:p>
      <w:pPr>
        <w:pStyle w:val="BodyText"/>
        <w:spacing w:before="86"/>
        <w:ind w:left="3123"/>
      </w:pPr>
      <w:r>
        <w:rPr/>
        <w:t>第</w:t>
      </w:r>
      <w:r>
        <w:rPr/>
        <w:t>二</w:t>
      </w:r>
      <w:r>
        <w:rPr>
          <w:spacing w:val="21"/>
        </w:rPr>
        <w:t>章 职</w:t>
      </w:r>
      <w:r>
        <w:rPr/>
        <w:t>称</w:t>
      </w:r>
      <w:r>
        <w:rPr/>
        <w:t>评</w:t>
      </w:r>
      <w:r>
        <w:rPr/>
        <w:t>审</w:t>
      </w:r>
      <w:r>
        <w:rPr/>
        <w:t>委</w:t>
      </w:r>
      <w:r>
        <w:rPr/>
        <w:t>员</w:t>
      </w:r>
      <w:r>
        <w:rPr>
          <w:spacing w:val="-10"/>
        </w:rPr>
        <w:t>会</w:t>
      </w:r>
    </w:p>
    <w:p>
      <w:pPr>
        <w:pStyle w:val="BodyText"/>
        <w:spacing w:line="268" w:lineRule="auto" w:before="47"/>
        <w:ind w:right="474" w:firstLine="628"/>
      </w:pPr>
      <w:r>
        <w:rPr>
          <w:rFonts w:ascii="微软雅黑" w:hAnsi="微软雅黑" w:eastAsia="微软雅黑"/>
          <w:b/>
          <w:spacing w:val="-4"/>
        </w:rPr>
        <w:t>第九条 </w:t>
      </w:r>
      <w:r>
        <w:rPr>
          <w:spacing w:val="-4"/>
        </w:rPr>
        <w:t>辽宁</w:t>
      </w:r>
      <w:r>
        <w:rPr>
          <w:spacing w:val="-4"/>
        </w:rPr>
        <w:t>省</w:t>
      </w:r>
      <w:r>
        <w:rPr>
          <w:spacing w:val="-4"/>
        </w:rPr>
        <w:t>地</w:t>
      </w:r>
      <w:r>
        <w:rPr>
          <w:spacing w:val="-4"/>
        </w:rPr>
        <w:t>震</w:t>
      </w:r>
      <w:r>
        <w:rPr>
          <w:spacing w:val="-4"/>
        </w:rPr>
        <w:t>局</w:t>
      </w:r>
      <w:r>
        <w:rPr>
          <w:spacing w:val="-4"/>
        </w:rPr>
        <w:t>按</w:t>
      </w:r>
      <w:r>
        <w:rPr>
          <w:spacing w:val="-4"/>
        </w:rPr>
        <w:t>照</w:t>
      </w:r>
      <w:r>
        <w:rPr>
          <w:spacing w:val="-4"/>
        </w:rPr>
        <w:t>职</w:t>
      </w:r>
      <w:r>
        <w:rPr>
          <w:spacing w:val="-4"/>
        </w:rPr>
        <w:t>称</w:t>
      </w:r>
      <w:r>
        <w:rPr>
          <w:spacing w:val="-4"/>
        </w:rPr>
        <w:t>评</w:t>
      </w:r>
      <w:r>
        <w:rPr>
          <w:spacing w:val="-4"/>
        </w:rPr>
        <w:t>审</w:t>
      </w:r>
      <w:r>
        <w:rPr>
          <w:spacing w:val="-4"/>
        </w:rPr>
        <w:t>权</w:t>
      </w:r>
      <w:r>
        <w:rPr>
          <w:spacing w:val="-4"/>
        </w:rPr>
        <w:t>限</w:t>
      </w:r>
      <w:r>
        <w:rPr>
          <w:spacing w:val="-4"/>
        </w:rPr>
        <w:t>成</w:t>
      </w:r>
      <w:r>
        <w:rPr>
          <w:spacing w:val="-4"/>
        </w:rPr>
        <w:t>立</w:t>
      </w:r>
      <w:r>
        <w:rPr>
          <w:spacing w:val="-4"/>
        </w:rPr>
        <w:t>工</w:t>
      </w:r>
      <w:r>
        <w:rPr>
          <w:spacing w:val="-4"/>
        </w:rPr>
        <w:t>程</w:t>
      </w:r>
      <w:r>
        <w:rPr>
          <w:spacing w:val="-4"/>
        </w:rPr>
        <w:t>技</w:t>
      </w:r>
      <w:r>
        <w:rPr>
          <w:spacing w:val="-4"/>
        </w:rPr>
        <w:t>术</w:t>
      </w:r>
      <w:r>
        <w:rPr>
          <w:spacing w:val="-4"/>
        </w:rPr>
        <w:t>系</w:t>
      </w:r>
      <w:r>
        <w:rPr>
          <w:spacing w:val="-4"/>
        </w:rPr>
        <w:t>列</w:t>
      </w:r>
      <w:r>
        <w:rPr>
          <w:spacing w:val="-2"/>
        </w:rPr>
        <w:t>副</w:t>
      </w:r>
      <w:r>
        <w:rPr>
          <w:spacing w:val="-2"/>
        </w:rPr>
        <w:t>高</w:t>
      </w:r>
      <w:r>
        <w:rPr>
          <w:spacing w:val="-2"/>
        </w:rPr>
        <w:t>级</w:t>
      </w:r>
      <w:r>
        <w:rPr>
          <w:spacing w:val="-2"/>
        </w:rPr>
        <w:t>职</w:t>
      </w:r>
      <w:r>
        <w:rPr>
          <w:spacing w:val="-2"/>
        </w:rPr>
        <w:t>称</w:t>
      </w:r>
      <w:r>
        <w:rPr>
          <w:spacing w:val="-2"/>
        </w:rPr>
        <w:t>评</w:t>
      </w:r>
      <w:r>
        <w:rPr>
          <w:spacing w:val="-2"/>
        </w:rPr>
        <w:t>审</w:t>
      </w:r>
      <w:r>
        <w:rPr>
          <w:spacing w:val="-2"/>
        </w:rPr>
        <w:t>委</w:t>
      </w:r>
      <w:r>
        <w:rPr>
          <w:spacing w:val="-2"/>
        </w:rPr>
        <w:t>员</w:t>
      </w:r>
      <w:r>
        <w:rPr>
          <w:spacing w:val="-2"/>
        </w:rPr>
        <w:t>会（</w:t>
      </w:r>
      <w:r>
        <w:rPr>
          <w:spacing w:val="-2"/>
        </w:rPr>
        <w:t>以</w:t>
      </w:r>
      <w:r>
        <w:rPr>
          <w:spacing w:val="-2"/>
        </w:rPr>
        <w:t>下</w:t>
      </w:r>
      <w:r>
        <w:rPr>
          <w:spacing w:val="-2"/>
        </w:rPr>
        <w:t>简</w:t>
      </w:r>
      <w:r>
        <w:rPr>
          <w:spacing w:val="-2"/>
        </w:rPr>
        <w:t>称</w:t>
      </w:r>
      <w:r>
        <w:rPr>
          <w:w w:val="75"/>
        </w:rPr>
        <w:t>“ </w:t>
      </w:r>
      <w:r>
        <w:rPr>
          <w:spacing w:val="-2"/>
        </w:rPr>
        <w:t>高</w:t>
      </w:r>
      <w:r>
        <w:rPr>
          <w:spacing w:val="-2"/>
        </w:rPr>
        <w:t>评</w:t>
      </w:r>
      <w:r>
        <w:rPr>
          <w:spacing w:val="-2"/>
        </w:rPr>
        <w:t>委</w:t>
      </w:r>
      <w:r>
        <w:rPr>
          <w:spacing w:val="-2"/>
          <w:w w:val="75"/>
        </w:rPr>
        <w:t>”</w:t>
      </w:r>
      <w:r>
        <w:rPr>
          <w:spacing w:val="-38"/>
        </w:rPr>
        <w:t> </w:t>
      </w:r>
      <w:r>
        <w:rPr>
          <w:spacing w:val="-2"/>
        </w:rPr>
        <w:t>）。</w:t>
      </w:r>
    </w:p>
    <w:p>
      <w:pPr>
        <w:spacing w:after="0" w:line="268" w:lineRule="auto"/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line="328" w:lineRule="auto" w:before="54"/>
        <w:ind w:right="312" w:firstLine="628"/>
      </w:pPr>
      <w:r>
        <w:rPr>
          <w:spacing w:val="-7"/>
          <w:w w:val="99"/>
        </w:rPr>
        <w:t>高评委应遵循公平、公正原则，严格遵守评审纪律，全面履行评审职责，切实保证评审质量。主要职责是：</w:t>
      </w:r>
    </w:p>
    <w:p>
      <w:pPr>
        <w:pStyle w:val="BodyText"/>
        <w:spacing w:line="407" w:lineRule="exact"/>
        <w:ind w:left="737"/>
      </w:pPr>
      <w:r>
        <w:rPr>
          <w:w w:val="95"/>
        </w:rPr>
        <w:t>（</w:t>
      </w:r>
      <w:r>
        <w:rPr>
          <w:w w:val="95"/>
        </w:rPr>
        <w:t>一</w:t>
      </w:r>
      <w:r>
        <w:rPr>
          <w:w w:val="95"/>
        </w:rPr>
        <w:t>）承</w:t>
      </w:r>
      <w:r>
        <w:rPr>
          <w:w w:val="95"/>
        </w:rPr>
        <w:t>担</w:t>
      </w:r>
      <w:r>
        <w:rPr>
          <w:w w:val="95"/>
        </w:rPr>
        <w:t>工</w:t>
      </w:r>
      <w:r>
        <w:rPr>
          <w:w w:val="95"/>
        </w:rPr>
        <w:t>程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系</w:t>
      </w:r>
      <w:r>
        <w:rPr>
          <w:w w:val="95"/>
        </w:rPr>
        <w:t>列</w:t>
      </w:r>
      <w:r>
        <w:rPr>
          <w:w w:val="95"/>
        </w:rPr>
        <w:t>副</w:t>
      </w:r>
      <w:r>
        <w:rPr>
          <w:w w:val="95"/>
        </w:rPr>
        <w:t>高</w:t>
      </w:r>
      <w:r>
        <w:rPr>
          <w:w w:val="95"/>
        </w:rPr>
        <w:t>级</w:t>
      </w:r>
      <w:r>
        <w:rPr>
          <w:w w:val="95"/>
        </w:rPr>
        <w:t>及</w:t>
      </w:r>
      <w:r>
        <w:rPr>
          <w:w w:val="95"/>
        </w:rPr>
        <w:t>以</w:t>
      </w:r>
      <w:r>
        <w:rPr>
          <w:w w:val="95"/>
        </w:rPr>
        <w:t>下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审</w:t>
      </w:r>
      <w:r>
        <w:rPr>
          <w:spacing w:val="-10"/>
          <w:w w:val="95"/>
        </w:rPr>
        <w:t>。</w:t>
      </w:r>
    </w:p>
    <w:p>
      <w:pPr>
        <w:pStyle w:val="BodyText"/>
        <w:spacing w:before="149"/>
        <w:ind w:left="737"/>
      </w:pPr>
      <w:r>
        <w:rPr>
          <w:w w:val="95"/>
        </w:rPr>
        <w:t>（</w:t>
      </w:r>
      <w:r>
        <w:rPr>
          <w:w w:val="95"/>
        </w:rPr>
        <w:t>二</w:t>
      </w:r>
      <w:r>
        <w:rPr>
          <w:w w:val="95"/>
        </w:rPr>
        <w:t>）</w:t>
      </w:r>
      <w:r>
        <w:rPr>
          <w:w w:val="95"/>
        </w:rPr>
        <w:t>参</w:t>
      </w:r>
      <w:r>
        <w:rPr>
          <w:w w:val="95"/>
        </w:rPr>
        <w:t>与</w:t>
      </w:r>
      <w:r>
        <w:rPr>
          <w:w w:val="95"/>
        </w:rPr>
        <w:t>我</w:t>
      </w:r>
      <w:r>
        <w:rPr>
          <w:w w:val="95"/>
        </w:rPr>
        <w:t>局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相</w:t>
      </w:r>
      <w:r>
        <w:rPr>
          <w:w w:val="95"/>
        </w:rPr>
        <w:t>关</w:t>
      </w:r>
      <w:r>
        <w:rPr>
          <w:w w:val="95"/>
        </w:rPr>
        <w:t>制</w:t>
      </w:r>
      <w:r>
        <w:rPr>
          <w:w w:val="95"/>
        </w:rPr>
        <w:t>度</w:t>
      </w:r>
      <w:r>
        <w:rPr>
          <w:w w:val="95"/>
        </w:rPr>
        <w:t>的</w:t>
      </w:r>
      <w:r>
        <w:rPr>
          <w:w w:val="95"/>
        </w:rPr>
        <w:t>制</w:t>
      </w:r>
      <w:r>
        <w:rPr>
          <w:spacing w:val="-5"/>
          <w:w w:val="95"/>
        </w:rPr>
        <w:t>定。</w:t>
      </w:r>
    </w:p>
    <w:p>
      <w:pPr>
        <w:pStyle w:val="BodyText"/>
        <w:spacing w:line="208" w:lineRule="auto" w:before="104"/>
        <w:ind w:right="110" w:firstLine="628"/>
        <w:jc w:val="right"/>
      </w:pPr>
      <w:r>
        <w:rPr>
          <w:rFonts w:ascii="微软雅黑" w:eastAsia="微软雅黑"/>
          <w:b/>
        </w:rPr>
        <w:t>第十条 </w:t>
      </w:r>
      <w:r>
        <w:rPr/>
        <w:t>高</w:t>
      </w:r>
      <w:r>
        <w:rPr/>
        <w:t>评</w:t>
      </w:r>
      <w:r>
        <w:rPr/>
        <w:t>委</w:t>
      </w:r>
      <w:r>
        <w:rPr/>
        <w:t>由</w:t>
      </w:r>
      <w:r>
        <w:rPr/>
        <w:t>不</w:t>
      </w:r>
      <w:r>
        <w:rPr/>
        <w:t>同</w:t>
      </w:r>
      <w:r>
        <w:rPr/>
        <w:t>岗</w:t>
      </w:r>
      <w:r>
        <w:rPr>
          <w:spacing w:val="-29"/>
        </w:rPr>
        <w:t>位、</w:t>
      </w:r>
      <w:r>
        <w:rPr/>
        <w:t>不</w:t>
      </w:r>
      <w:r>
        <w:rPr/>
        <w:t>同</w:t>
      </w:r>
      <w:r>
        <w:rPr/>
        <w:t>领</w:t>
      </w:r>
      <w:r>
        <w:rPr/>
        <w:t>域</w:t>
      </w:r>
      <w:r>
        <w:rPr/>
        <w:t>评</w:t>
      </w:r>
      <w:r>
        <w:rPr/>
        <w:t>审</w:t>
      </w:r>
      <w:r>
        <w:rPr/>
        <w:t>专</w:t>
      </w:r>
      <w:r>
        <w:rPr/>
        <w:t>家</w:t>
      </w:r>
      <w:r>
        <w:rPr/>
        <w:t>组</w:t>
      </w:r>
      <w:r>
        <w:rPr>
          <w:spacing w:val="-29"/>
        </w:rPr>
        <w:t>成，</w:t>
      </w:r>
      <w:r>
        <w:rPr/>
        <w:t>应</w:t>
      </w:r>
      <w:r>
        <w:rPr/>
        <w:t>当</w:t>
      </w:r>
      <w:r>
        <w:rPr/>
        <w:t>是</w:t>
      </w:r>
      <w:r>
        <w:rPr>
          <w:spacing w:val="-49"/>
        </w:rPr>
        <w:t>单数，</w:t>
      </w:r>
      <w:r>
        <w:rPr>
          <w:spacing w:val="-6"/>
        </w:rPr>
        <w:t>一</w:t>
      </w:r>
      <w:r>
        <w:rPr>
          <w:spacing w:val="-6"/>
        </w:rPr>
        <w:t>般</w:t>
      </w:r>
      <w:r>
        <w:rPr>
          <w:spacing w:val="-6"/>
        </w:rPr>
        <w:t>不</w:t>
      </w:r>
      <w:r>
        <w:rPr>
          <w:spacing w:val="-33"/>
        </w:rPr>
        <w:t>少于 </w:t>
      </w:r>
      <w:r>
        <w:rPr>
          <w:rFonts w:ascii="思源黑体 CN" w:eastAsia="思源黑体 CN"/>
          <w:spacing w:val="-6"/>
        </w:rPr>
        <w:t>25</w:t>
      </w:r>
      <w:r>
        <w:rPr>
          <w:rFonts w:ascii="思源黑体 CN" w:eastAsia="思源黑体 CN"/>
          <w:spacing w:val="-14"/>
        </w:rPr>
        <w:t> </w:t>
      </w:r>
      <w:r>
        <w:rPr>
          <w:spacing w:val="-71"/>
        </w:rPr>
        <w:t>人，</w:t>
      </w:r>
      <w:r>
        <w:rPr>
          <w:spacing w:val="-6"/>
        </w:rPr>
        <w:t>设</w:t>
      </w:r>
      <w:r>
        <w:rPr>
          <w:spacing w:val="-6"/>
        </w:rPr>
        <w:t>主</w:t>
      </w:r>
      <w:r>
        <w:rPr>
          <w:spacing w:val="-6"/>
        </w:rPr>
        <w:t>任</w:t>
      </w:r>
      <w:r>
        <w:rPr>
          <w:spacing w:val="-33"/>
        </w:rPr>
        <w:t>委员 </w:t>
      </w:r>
      <w:r>
        <w:rPr>
          <w:rFonts w:ascii="思源黑体 CN" w:eastAsia="思源黑体 CN"/>
          <w:spacing w:val="-6"/>
        </w:rPr>
        <w:t>1</w:t>
      </w:r>
      <w:r>
        <w:rPr>
          <w:rFonts w:ascii="思源黑体 CN" w:eastAsia="思源黑体 CN"/>
          <w:spacing w:val="-16"/>
        </w:rPr>
        <w:t> </w:t>
      </w:r>
      <w:r>
        <w:rPr>
          <w:spacing w:val="-6"/>
        </w:rPr>
        <w:t>名</w:t>
      </w:r>
      <w:r>
        <w:rPr>
          <w:spacing w:val="-6"/>
        </w:rPr>
        <w:t>和</w:t>
      </w:r>
      <w:r>
        <w:rPr>
          <w:spacing w:val="-6"/>
        </w:rPr>
        <w:t>副</w:t>
      </w:r>
      <w:r>
        <w:rPr>
          <w:spacing w:val="-6"/>
        </w:rPr>
        <w:t>主</w:t>
      </w:r>
      <w:r>
        <w:rPr>
          <w:spacing w:val="-6"/>
        </w:rPr>
        <w:t>任</w:t>
      </w:r>
      <w:r>
        <w:rPr>
          <w:spacing w:val="-6"/>
        </w:rPr>
        <w:t>委</w:t>
      </w:r>
      <w:r>
        <w:rPr>
          <w:spacing w:val="-47"/>
        </w:rPr>
        <w:t>员 </w:t>
      </w:r>
      <w:r>
        <w:rPr>
          <w:rFonts w:ascii="思源黑体 CN" w:eastAsia="思源黑体 CN"/>
          <w:spacing w:val="-6"/>
        </w:rPr>
        <w:t>1</w:t>
      </w:r>
      <w:r>
        <w:rPr>
          <w:rFonts w:ascii="思源黑体 CN" w:eastAsia="思源黑体 CN"/>
          <w:spacing w:val="-14"/>
        </w:rPr>
        <w:t> </w:t>
      </w:r>
      <w:r>
        <w:rPr>
          <w:spacing w:val="-47"/>
        </w:rPr>
        <w:t>至 </w:t>
      </w:r>
      <w:r>
        <w:rPr>
          <w:rFonts w:ascii="思源黑体 CN" w:eastAsia="思源黑体 CN"/>
          <w:spacing w:val="-6"/>
        </w:rPr>
        <w:t>2</w:t>
      </w:r>
      <w:r>
        <w:rPr>
          <w:rFonts w:ascii="思源黑体 CN" w:eastAsia="思源黑体 CN"/>
          <w:spacing w:val="-14"/>
        </w:rPr>
        <w:t> </w:t>
      </w:r>
      <w:r>
        <w:rPr>
          <w:spacing w:val="-6"/>
        </w:rPr>
        <w:t>名。</w:t>
      </w:r>
      <w:r>
        <w:rPr/>
        <w:t>高评</w:t>
      </w:r>
      <w:r>
        <w:rPr/>
        <w:t>委</w:t>
      </w:r>
      <w:r>
        <w:rPr/>
        <w:t>一</w:t>
      </w:r>
      <w:r>
        <w:rPr>
          <w:spacing w:val="-26"/>
        </w:rPr>
        <w:t>般 </w:t>
      </w:r>
      <w:r>
        <w:rPr>
          <w:rFonts w:ascii="思源黑体 CN" w:eastAsia="思源黑体 CN"/>
        </w:rPr>
        <w:t>3 </w:t>
      </w:r>
      <w:r>
        <w:rPr/>
        <w:t>年调</w:t>
      </w:r>
      <w:r>
        <w:rPr/>
        <w:t>整</w:t>
      </w:r>
      <w:r>
        <w:rPr/>
        <w:t>一</w:t>
      </w:r>
      <w:r>
        <w:rPr/>
        <w:t>次</w:t>
      </w:r>
      <w:r>
        <w:rPr/>
        <w:t>，</w:t>
      </w:r>
      <w:r>
        <w:rPr/>
        <w:t>每</w:t>
      </w:r>
      <w:r>
        <w:rPr/>
        <w:t>次</w:t>
      </w:r>
      <w:r>
        <w:rPr/>
        <w:t>调</w:t>
      </w:r>
      <w:r>
        <w:rPr/>
        <w:t>整</w:t>
      </w:r>
      <w:r>
        <w:rPr/>
        <w:t>的</w:t>
      </w:r>
      <w:r>
        <w:rPr/>
        <w:t>评</w:t>
      </w:r>
      <w:r>
        <w:rPr/>
        <w:t>审</w:t>
      </w:r>
      <w:r>
        <w:rPr/>
        <w:t>专</w:t>
      </w:r>
      <w:r>
        <w:rPr/>
        <w:t>家</w:t>
      </w:r>
      <w:r>
        <w:rPr/>
        <w:t>数</w:t>
      </w:r>
      <w:r>
        <w:rPr/>
        <w:t>量</w:t>
      </w:r>
      <w:r>
        <w:rPr/>
        <w:t>不</w:t>
      </w:r>
      <w:r>
        <w:rPr/>
        <w:t>少于</w:t>
      </w:r>
    </w:p>
    <w:p>
      <w:pPr>
        <w:pStyle w:val="BodyText"/>
        <w:spacing w:before="88"/>
      </w:pPr>
      <w:r>
        <w:rPr>
          <w:w w:val="95"/>
        </w:rPr>
        <w:t>总</w:t>
      </w:r>
      <w:r>
        <w:rPr>
          <w:w w:val="95"/>
        </w:rPr>
        <w:t>数</w:t>
      </w:r>
      <w:r>
        <w:rPr>
          <w:w w:val="95"/>
        </w:rPr>
        <w:t>的</w:t>
      </w:r>
      <w:r>
        <w:rPr>
          <w:w w:val="95"/>
        </w:rPr>
        <w:t>三</w:t>
      </w:r>
      <w:r>
        <w:rPr>
          <w:w w:val="95"/>
        </w:rPr>
        <w:t>分</w:t>
      </w:r>
      <w:r>
        <w:rPr>
          <w:w w:val="95"/>
        </w:rPr>
        <w:t>之</w:t>
      </w:r>
      <w:r>
        <w:rPr>
          <w:w w:val="95"/>
        </w:rPr>
        <w:t>一</w:t>
      </w:r>
      <w:r>
        <w:rPr>
          <w:spacing w:val="-10"/>
          <w:w w:val="95"/>
        </w:rPr>
        <w:t>。</w:t>
      </w:r>
    </w:p>
    <w:p>
      <w:pPr>
        <w:pStyle w:val="BodyText"/>
        <w:spacing w:before="149"/>
        <w:ind w:left="737"/>
      </w:pPr>
      <w:r>
        <w:rPr>
          <w:w w:val="95"/>
        </w:rPr>
        <w:t>评</w:t>
      </w:r>
      <w:r>
        <w:rPr>
          <w:w w:val="95"/>
        </w:rPr>
        <w:t>委</w:t>
      </w:r>
      <w:r>
        <w:rPr>
          <w:w w:val="95"/>
        </w:rPr>
        <w:t>会</w:t>
      </w:r>
      <w:r>
        <w:rPr>
          <w:w w:val="95"/>
        </w:rPr>
        <w:t>组</w:t>
      </w:r>
      <w:r>
        <w:rPr>
          <w:w w:val="95"/>
        </w:rPr>
        <w:t>建</w:t>
      </w:r>
      <w:r>
        <w:rPr>
          <w:w w:val="95"/>
        </w:rPr>
        <w:t>和</w:t>
      </w:r>
      <w:r>
        <w:rPr>
          <w:w w:val="95"/>
        </w:rPr>
        <w:t>换</w:t>
      </w:r>
      <w:r>
        <w:rPr>
          <w:w w:val="95"/>
        </w:rPr>
        <w:t>届</w:t>
      </w:r>
      <w:r>
        <w:rPr>
          <w:w w:val="95"/>
        </w:rPr>
        <w:t>情</w:t>
      </w:r>
      <w:r>
        <w:rPr>
          <w:w w:val="95"/>
        </w:rPr>
        <w:t>况</w:t>
      </w:r>
      <w:r>
        <w:rPr>
          <w:w w:val="95"/>
        </w:rPr>
        <w:t>报</w:t>
      </w:r>
      <w:r>
        <w:rPr>
          <w:w w:val="95"/>
        </w:rPr>
        <w:t>人</w:t>
      </w:r>
      <w:r>
        <w:rPr>
          <w:w w:val="95"/>
        </w:rPr>
        <w:t>事</w:t>
      </w:r>
      <w:r>
        <w:rPr>
          <w:w w:val="95"/>
        </w:rPr>
        <w:t>教</w:t>
      </w:r>
      <w:r>
        <w:rPr>
          <w:w w:val="95"/>
        </w:rPr>
        <w:t>育</w:t>
      </w:r>
      <w:r>
        <w:rPr>
          <w:w w:val="95"/>
        </w:rPr>
        <w:t>司</w:t>
      </w:r>
      <w:r>
        <w:rPr>
          <w:w w:val="95"/>
        </w:rPr>
        <w:t>审</w:t>
      </w:r>
      <w:r>
        <w:rPr>
          <w:w w:val="95"/>
        </w:rPr>
        <w:t>核</w:t>
      </w:r>
      <w:r>
        <w:rPr>
          <w:w w:val="95"/>
        </w:rPr>
        <w:t>备</w:t>
      </w:r>
      <w:r>
        <w:rPr>
          <w:w w:val="95"/>
        </w:rPr>
        <w:t>案</w:t>
      </w:r>
      <w:r>
        <w:rPr>
          <w:spacing w:val="-10"/>
          <w:w w:val="95"/>
        </w:rPr>
        <w:t>。</w:t>
      </w:r>
    </w:p>
    <w:p>
      <w:pPr>
        <w:pStyle w:val="BodyText"/>
        <w:spacing w:line="213" w:lineRule="auto" w:before="93"/>
        <w:ind w:right="262" w:firstLine="628"/>
      </w:pPr>
      <w:r>
        <w:rPr>
          <w:rFonts w:ascii="微软雅黑" w:eastAsia="微软雅黑"/>
          <w:b/>
          <w:spacing w:val="-4"/>
        </w:rPr>
        <w:t>第十一条 </w:t>
      </w:r>
      <w:r>
        <w:rPr>
          <w:spacing w:val="-4"/>
        </w:rPr>
        <w:t>评</w:t>
      </w:r>
      <w:r>
        <w:rPr>
          <w:spacing w:val="-4"/>
        </w:rPr>
        <w:t>审</w:t>
      </w:r>
      <w:r>
        <w:rPr>
          <w:spacing w:val="-4"/>
        </w:rPr>
        <w:t>专</w:t>
      </w:r>
      <w:r>
        <w:rPr>
          <w:spacing w:val="-4"/>
        </w:rPr>
        <w:t>家</w:t>
      </w:r>
      <w:r>
        <w:rPr>
          <w:spacing w:val="-4"/>
        </w:rPr>
        <w:t>须</w:t>
      </w:r>
      <w:r>
        <w:rPr>
          <w:spacing w:val="-4"/>
        </w:rPr>
        <w:t>符</w:t>
      </w:r>
      <w:r>
        <w:rPr>
          <w:spacing w:val="-4"/>
        </w:rPr>
        <w:t>合</w:t>
      </w:r>
      <w:r>
        <w:rPr>
          <w:spacing w:val="-4"/>
        </w:rPr>
        <w:t>相</w:t>
      </w:r>
      <w:r>
        <w:rPr>
          <w:spacing w:val="-4"/>
        </w:rPr>
        <w:t>关</w:t>
      </w:r>
      <w:r>
        <w:rPr>
          <w:spacing w:val="-4"/>
        </w:rPr>
        <w:t>规</w:t>
      </w:r>
      <w:r>
        <w:rPr>
          <w:spacing w:val="-4"/>
        </w:rPr>
        <w:t>定</w:t>
      </w:r>
      <w:r>
        <w:rPr>
          <w:spacing w:val="-41"/>
        </w:rPr>
        <w:t>条件，</w:t>
      </w:r>
      <w:r>
        <w:rPr>
          <w:spacing w:val="-4"/>
        </w:rPr>
        <w:t>一</w:t>
      </w:r>
      <w:r>
        <w:rPr>
          <w:spacing w:val="-4"/>
        </w:rPr>
        <w:t>般</w:t>
      </w:r>
      <w:r>
        <w:rPr>
          <w:spacing w:val="-4"/>
        </w:rPr>
        <w:t>应</w:t>
      </w:r>
      <w:r>
        <w:rPr>
          <w:spacing w:val="-4"/>
        </w:rPr>
        <w:t>具有</w:t>
      </w:r>
      <w:r>
        <w:rPr>
          <w:spacing w:val="-4"/>
        </w:rPr>
        <w:t>工</w:t>
      </w:r>
      <w:r>
        <w:rPr>
          <w:spacing w:val="-4"/>
        </w:rPr>
        <w:t>程</w:t>
      </w:r>
      <w:r>
        <w:rPr>
          <w:spacing w:val="-4"/>
        </w:rPr>
        <w:t>系</w:t>
      </w:r>
      <w:r>
        <w:rPr>
          <w:w w:val="95"/>
        </w:rPr>
        <w:t>列副</w:t>
      </w:r>
      <w:r>
        <w:rPr>
          <w:w w:val="95"/>
        </w:rPr>
        <w:t>高</w:t>
      </w:r>
      <w:r>
        <w:rPr>
          <w:w w:val="95"/>
        </w:rPr>
        <w:t>级</w:t>
      </w:r>
      <w:r>
        <w:rPr>
          <w:w w:val="95"/>
        </w:rPr>
        <w:t>以</w:t>
      </w:r>
      <w:r>
        <w:rPr>
          <w:w w:val="95"/>
        </w:rPr>
        <w:t>上</w:t>
      </w:r>
      <w:r>
        <w:rPr>
          <w:w w:val="95"/>
        </w:rPr>
        <w:t>职</w:t>
      </w:r>
      <w:r>
        <w:rPr>
          <w:w w:val="95"/>
        </w:rPr>
        <w:t>称，</w:t>
      </w:r>
      <w:r>
        <w:rPr>
          <w:w w:val="95"/>
        </w:rPr>
        <w:t>任</w:t>
      </w:r>
      <w:r>
        <w:rPr>
          <w:w w:val="95"/>
        </w:rPr>
        <w:t>职</w:t>
      </w:r>
      <w:r>
        <w:rPr>
          <w:spacing w:val="51"/>
        </w:rPr>
        <w:t> </w:t>
      </w:r>
      <w:r>
        <w:rPr>
          <w:rFonts w:ascii="思源黑体 CN" w:eastAsia="思源黑体 CN"/>
          <w:w w:val="95"/>
        </w:rPr>
        <w:t>2</w:t>
      </w:r>
      <w:r>
        <w:rPr>
          <w:rFonts w:ascii="思源黑体 CN" w:eastAsia="思源黑体 CN"/>
          <w:spacing w:val="76"/>
          <w:w w:val="150"/>
        </w:rPr>
        <w:t> </w:t>
      </w:r>
      <w:r>
        <w:rPr>
          <w:w w:val="95"/>
        </w:rPr>
        <w:t>年以</w:t>
      </w:r>
      <w:r>
        <w:rPr>
          <w:w w:val="95"/>
        </w:rPr>
        <w:t>上</w:t>
      </w:r>
      <w:r>
        <w:rPr>
          <w:w w:val="95"/>
        </w:rPr>
        <w:t>，且</w:t>
      </w:r>
      <w:r>
        <w:rPr>
          <w:w w:val="95"/>
        </w:rPr>
        <w:t>在</w:t>
      </w:r>
      <w:r>
        <w:rPr>
          <w:w w:val="95"/>
        </w:rPr>
        <w:t>本</w:t>
      </w:r>
      <w:r>
        <w:rPr>
          <w:w w:val="95"/>
        </w:rPr>
        <w:t>专</w:t>
      </w:r>
      <w:r>
        <w:rPr>
          <w:w w:val="95"/>
        </w:rPr>
        <w:t>业</w:t>
      </w:r>
      <w:r>
        <w:rPr>
          <w:w w:val="95"/>
        </w:rPr>
        <w:t>同</w:t>
      </w:r>
      <w:r>
        <w:rPr>
          <w:w w:val="95"/>
        </w:rPr>
        <w:t>行</w:t>
      </w:r>
      <w:r>
        <w:rPr>
          <w:w w:val="95"/>
        </w:rPr>
        <w:t>专</w:t>
      </w:r>
      <w:r>
        <w:rPr>
          <w:w w:val="95"/>
        </w:rPr>
        <w:t>家</w:t>
      </w:r>
      <w:r>
        <w:rPr>
          <w:spacing w:val="-4"/>
          <w:w w:val="95"/>
        </w:rPr>
        <w:t>中有较</w:t>
      </w:r>
    </w:p>
    <w:p>
      <w:pPr>
        <w:pStyle w:val="BodyText"/>
        <w:spacing w:line="266" w:lineRule="auto" w:before="75"/>
        <w:ind w:left="737" w:right="264" w:hanging="629"/>
      </w:pPr>
      <w:r>
        <w:rPr>
          <w:spacing w:val="-2"/>
        </w:rPr>
        <w:t>高</w:t>
      </w:r>
      <w:r>
        <w:rPr>
          <w:spacing w:val="-2"/>
        </w:rPr>
        <w:t>权</w:t>
      </w:r>
      <w:r>
        <w:rPr>
          <w:spacing w:val="-2"/>
        </w:rPr>
        <w:t>威</w:t>
      </w:r>
      <w:r>
        <w:rPr>
          <w:spacing w:val="-2"/>
        </w:rPr>
        <w:t>性</w:t>
      </w:r>
      <w:r>
        <w:rPr>
          <w:spacing w:val="-2"/>
        </w:rPr>
        <w:t>和</w:t>
      </w:r>
      <w:r>
        <w:rPr>
          <w:spacing w:val="-2"/>
        </w:rPr>
        <w:t>知</w:t>
      </w:r>
      <w:r>
        <w:rPr>
          <w:spacing w:val="-2"/>
        </w:rPr>
        <w:t>名</w:t>
      </w:r>
      <w:r>
        <w:rPr>
          <w:spacing w:val="-2"/>
        </w:rPr>
        <w:t>度</w:t>
      </w:r>
      <w:r>
        <w:rPr>
          <w:spacing w:val="-2"/>
        </w:rPr>
        <w:t>，具</w:t>
      </w:r>
      <w:r>
        <w:rPr>
          <w:spacing w:val="-2"/>
        </w:rPr>
        <w:t>有</w:t>
      </w:r>
      <w:r>
        <w:rPr>
          <w:spacing w:val="-2"/>
        </w:rPr>
        <w:t>良</w:t>
      </w:r>
      <w:r>
        <w:rPr>
          <w:spacing w:val="-2"/>
        </w:rPr>
        <w:t>好</w:t>
      </w:r>
      <w:r>
        <w:rPr>
          <w:spacing w:val="-2"/>
        </w:rPr>
        <w:t>的</w:t>
      </w:r>
      <w:r>
        <w:rPr>
          <w:spacing w:val="-2"/>
        </w:rPr>
        <w:t>职</w:t>
      </w:r>
      <w:r>
        <w:rPr>
          <w:spacing w:val="-2"/>
        </w:rPr>
        <w:t>业</w:t>
      </w:r>
      <w:r>
        <w:rPr>
          <w:spacing w:val="-2"/>
        </w:rPr>
        <w:t>道</w:t>
      </w:r>
      <w:r>
        <w:rPr>
          <w:spacing w:val="-2"/>
        </w:rPr>
        <w:t>德</w:t>
      </w:r>
      <w:r>
        <w:rPr>
          <w:spacing w:val="-2"/>
        </w:rPr>
        <w:t>，</w:t>
      </w:r>
      <w:r>
        <w:rPr>
          <w:spacing w:val="-2"/>
        </w:rPr>
        <w:t>能</w:t>
      </w:r>
      <w:r>
        <w:rPr>
          <w:spacing w:val="-2"/>
        </w:rPr>
        <w:t>认</w:t>
      </w:r>
      <w:r>
        <w:rPr>
          <w:spacing w:val="-2"/>
        </w:rPr>
        <w:t>真</w:t>
      </w:r>
      <w:r>
        <w:rPr>
          <w:spacing w:val="-2"/>
        </w:rPr>
        <w:t>履</w:t>
      </w:r>
      <w:r>
        <w:rPr>
          <w:spacing w:val="-2"/>
        </w:rPr>
        <w:t>行</w:t>
      </w:r>
      <w:r>
        <w:rPr>
          <w:spacing w:val="-2"/>
        </w:rPr>
        <w:t>职</w:t>
      </w:r>
      <w:r>
        <w:rPr>
          <w:spacing w:val="-2"/>
        </w:rPr>
        <w:t>责</w:t>
      </w:r>
      <w:r>
        <w:rPr>
          <w:spacing w:val="-2"/>
        </w:rPr>
        <w:t>。</w:t>
      </w:r>
      <w:r>
        <w:rPr>
          <w:spacing w:val="-2"/>
        </w:rPr>
        <w:t> </w:t>
      </w:r>
      <w:r>
        <w:rPr>
          <w:rFonts w:ascii="微软雅黑" w:eastAsia="微软雅黑"/>
          <w:b/>
          <w:w w:val="95"/>
        </w:rPr>
        <w:t>第十二条</w:t>
      </w:r>
      <w:r>
        <w:rPr>
          <w:rFonts w:ascii="微软雅黑" w:eastAsia="微软雅黑"/>
          <w:b/>
          <w:spacing w:val="78"/>
        </w:rPr>
        <w:t>  </w:t>
      </w:r>
      <w:r>
        <w:rPr>
          <w:w w:val="95"/>
        </w:rPr>
        <w:t>召</w:t>
      </w:r>
      <w:r>
        <w:rPr>
          <w:w w:val="95"/>
        </w:rPr>
        <w:t>开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审</w:t>
      </w:r>
      <w:r>
        <w:rPr>
          <w:w w:val="95"/>
        </w:rPr>
        <w:t>会</w:t>
      </w:r>
      <w:r>
        <w:rPr>
          <w:spacing w:val="-57"/>
          <w:w w:val="95"/>
        </w:rPr>
        <w:t>时，</w:t>
      </w:r>
      <w:r>
        <w:rPr>
          <w:w w:val="95"/>
        </w:rPr>
        <w:t>出</w:t>
      </w:r>
      <w:r>
        <w:rPr>
          <w:w w:val="95"/>
        </w:rPr>
        <w:t>席</w:t>
      </w:r>
      <w:r>
        <w:rPr>
          <w:w w:val="95"/>
        </w:rPr>
        <w:t>评</w:t>
      </w:r>
      <w:r>
        <w:rPr>
          <w:w w:val="95"/>
        </w:rPr>
        <w:t>审</w:t>
      </w:r>
      <w:r>
        <w:rPr>
          <w:w w:val="95"/>
        </w:rPr>
        <w:t>会</w:t>
      </w:r>
      <w:r>
        <w:rPr>
          <w:w w:val="95"/>
        </w:rPr>
        <w:t>议</w:t>
      </w:r>
      <w:r>
        <w:rPr>
          <w:w w:val="95"/>
        </w:rPr>
        <w:t>的</w:t>
      </w:r>
      <w:r>
        <w:rPr>
          <w:w w:val="95"/>
        </w:rPr>
        <w:t>评</w:t>
      </w:r>
      <w:r>
        <w:rPr>
          <w:w w:val="95"/>
        </w:rPr>
        <w:t>委</w:t>
      </w:r>
      <w:r>
        <w:rPr>
          <w:w w:val="95"/>
        </w:rPr>
        <w:t>人</w:t>
      </w:r>
      <w:r>
        <w:rPr>
          <w:w w:val="95"/>
        </w:rPr>
        <w:t>数</w:t>
      </w:r>
      <w:r>
        <w:rPr>
          <w:spacing w:val="-5"/>
          <w:w w:val="95"/>
        </w:rPr>
        <w:t>不得</w:t>
      </w:r>
    </w:p>
    <w:p>
      <w:pPr>
        <w:pStyle w:val="BodyText"/>
        <w:spacing w:line="326" w:lineRule="auto" w:before="11"/>
        <w:ind w:right="260"/>
      </w:pPr>
      <w:r>
        <w:rPr>
          <w:spacing w:val="-6"/>
          <w:w w:val="99"/>
        </w:rPr>
        <w:t>少于总人数的三分之二。因故未出席评审会或中途离会、未参加</w:t>
      </w:r>
      <w:r>
        <w:rPr>
          <w:spacing w:val="-7"/>
          <w:w w:val="99"/>
        </w:rPr>
        <w:t>审议全过程的评委，不得委托投票或补投票。</w:t>
      </w:r>
    </w:p>
    <w:p>
      <w:pPr>
        <w:spacing w:line="491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</w:t>
      </w:r>
      <w:r>
        <w:rPr>
          <w:rFonts w:ascii="微软雅黑" w:eastAsia="微软雅黑"/>
          <w:b/>
          <w:w w:val="95"/>
          <w:sz w:val="32"/>
        </w:rPr>
        <w:t>十</w:t>
      </w:r>
      <w:r>
        <w:rPr>
          <w:rFonts w:ascii="微软雅黑" w:eastAsia="微软雅黑"/>
          <w:b/>
          <w:w w:val="95"/>
          <w:sz w:val="32"/>
        </w:rPr>
        <w:t>三</w:t>
      </w:r>
      <w:r>
        <w:rPr>
          <w:rFonts w:ascii="微软雅黑" w:eastAsia="微软雅黑"/>
          <w:b/>
          <w:w w:val="95"/>
          <w:sz w:val="32"/>
        </w:rPr>
        <w:t>条</w:t>
      </w:r>
      <w:r>
        <w:rPr>
          <w:rFonts w:ascii="微软雅黑" w:eastAsia="微软雅黑"/>
          <w:b/>
          <w:spacing w:val="37"/>
          <w:w w:val="150"/>
          <w:sz w:val="32"/>
        </w:rPr>
        <w:t>   </w:t>
      </w:r>
      <w:r>
        <w:rPr>
          <w:w w:val="95"/>
          <w:sz w:val="32"/>
        </w:rPr>
        <w:t>评审</w:t>
      </w:r>
      <w:r>
        <w:rPr>
          <w:w w:val="95"/>
          <w:sz w:val="32"/>
        </w:rPr>
        <w:t>专</w:t>
      </w:r>
      <w:r>
        <w:rPr>
          <w:w w:val="95"/>
          <w:sz w:val="32"/>
        </w:rPr>
        <w:t>家</w:t>
      </w:r>
      <w:r>
        <w:rPr>
          <w:w w:val="95"/>
          <w:sz w:val="32"/>
        </w:rPr>
        <w:t>与</w:t>
      </w:r>
      <w:r>
        <w:rPr>
          <w:w w:val="95"/>
          <w:sz w:val="32"/>
        </w:rPr>
        <w:t>评</w:t>
      </w:r>
      <w:r>
        <w:rPr>
          <w:w w:val="95"/>
          <w:sz w:val="32"/>
        </w:rPr>
        <w:t>审</w:t>
      </w:r>
      <w:r>
        <w:rPr>
          <w:w w:val="95"/>
          <w:sz w:val="32"/>
        </w:rPr>
        <w:t>工</w:t>
      </w:r>
      <w:r>
        <w:rPr>
          <w:w w:val="95"/>
          <w:sz w:val="32"/>
        </w:rPr>
        <w:t>作</w:t>
      </w:r>
      <w:r>
        <w:rPr>
          <w:w w:val="95"/>
          <w:sz w:val="32"/>
        </w:rPr>
        <w:t>有</w:t>
      </w:r>
      <w:r>
        <w:rPr>
          <w:w w:val="95"/>
          <w:sz w:val="32"/>
        </w:rPr>
        <w:t>利</w:t>
      </w:r>
      <w:r>
        <w:rPr>
          <w:w w:val="95"/>
          <w:sz w:val="32"/>
        </w:rPr>
        <w:t>害</w:t>
      </w:r>
      <w:r>
        <w:rPr>
          <w:w w:val="95"/>
          <w:sz w:val="32"/>
        </w:rPr>
        <w:t>关</w:t>
      </w:r>
      <w:r>
        <w:rPr>
          <w:w w:val="95"/>
          <w:sz w:val="32"/>
        </w:rPr>
        <w:t>系</w:t>
      </w:r>
      <w:r>
        <w:rPr>
          <w:w w:val="95"/>
          <w:sz w:val="32"/>
        </w:rPr>
        <w:t>或</w:t>
      </w:r>
      <w:r>
        <w:rPr>
          <w:w w:val="95"/>
          <w:sz w:val="32"/>
        </w:rPr>
        <w:t>者</w:t>
      </w:r>
      <w:r>
        <w:rPr>
          <w:w w:val="95"/>
          <w:sz w:val="32"/>
        </w:rPr>
        <w:t>其</w:t>
      </w:r>
      <w:r>
        <w:rPr>
          <w:w w:val="95"/>
          <w:sz w:val="32"/>
        </w:rPr>
        <w:t>他</w:t>
      </w:r>
      <w:r>
        <w:rPr>
          <w:w w:val="95"/>
          <w:sz w:val="32"/>
        </w:rPr>
        <w:t>关</w:t>
      </w:r>
      <w:r>
        <w:rPr>
          <w:w w:val="95"/>
          <w:sz w:val="32"/>
        </w:rPr>
        <w:t>系</w:t>
      </w:r>
      <w:r>
        <w:rPr>
          <w:spacing w:val="-10"/>
          <w:w w:val="95"/>
          <w:sz w:val="32"/>
        </w:rPr>
        <w:t>可</w:t>
      </w:r>
    </w:p>
    <w:p>
      <w:pPr>
        <w:pStyle w:val="BodyText"/>
        <w:spacing w:line="326" w:lineRule="auto" w:before="74"/>
        <w:ind w:right="107"/>
      </w:pPr>
      <w:r>
        <w:rPr>
          <w:spacing w:val="-16"/>
          <w:w w:val="99"/>
        </w:rPr>
        <w:t>能影响客观公正的，应当申请回避。人事教育处发现上述情形的，</w:t>
      </w:r>
      <w:r>
        <w:rPr>
          <w:spacing w:val="-7"/>
          <w:w w:val="99"/>
        </w:rPr>
        <w:t>应当通知评审专家回避。</w:t>
      </w:r>
    </w:p>
    <w:p>
      <w:pPr>
        <w:pStyle w:val="BodyText"/>
        <w:spacing w:before="4"/>
        <w:ind w:left="3279"/>
      </w:pPr>
      <w:r>
        <w:rPr/>
        <w:t>第</w:t>
      </w:r>
      <w:r>
        <w:rPr/>
        <w:t>三</w:t>
      </w:r>
      <w:r>
        <w:rPr>
          <w:spacing w:val="30"/>
        </w:rPr>
        <w:t>章 职</w:t>
      </w:r>
      <w:r>
        <w:rPr/>
        <w:t>称</w:t>
      </w:r>
      <w:r>
        <w:rPr/>
        <w:t>评</w:t>
      </w:r>
      <w:r>
        <w:rPr>
          <w:spacing w:val="-12"/>
        </w:rPr>
        <w:t>审</w:t>
      </w:r>
    </w:p>
    <w:p>
      <w:pPr>
        <w:pStyle w:val="BodyText"/>
        <w:spacing w:line="560" w:lineRule="exact" w:before="23"/>
        <w:ind w:right="260" w:firstLine="628"/>
        <w:jc w:val="both"/>
      </w:pPr>
      <w:r>
        <w:rPr>
          <w:rFonts w:ascii="微软雅黑" w:eastAsia="微软雅黑"/>
          <w:b/>
          <w:spacing w:val="-4"/>
          <w:w w:val="99"/>
        </w:rPr>
        <w:t>第十四条</w:t>
      </w:r>
      <w:r>
        <w:rPr>
          <w:rFonts w:ascii="微软雅黑" w:eastAsia="微软雅黑"/>
          <w:b/>
          <w:spacing w:val="-23"/>
        </w:rPr>
        <w:t>  </w:t>
      </w:r>
      <w:r>
        <w:rPr>
          <w:spacing w:val="-16"/>
          <w:w w:val="99"/>
        </w:rPr>
        <w:t>每年职称评审工作启动前，人事教育处根据我局人</w:t>
      </w:r>
      <w:r>
        <w:rPr>
          <w:spacing w:val="-6"/>
          <w:w w:val="99"/>
        </w:rPr>
        <w:t>才发展规划，结合各级专业技术职称分布情况，提出职称评审工</w:t>
      </w:r>
      <w:r>
        <w:rPr>
          <w:spacing w:val="-7"/>
          <w:w w:val="99"/>
        </w:rPr>
        <w:t>作方案，经局党组审定后组织实施。工作方案应包括以下内容：</w:t>
      </w:r>
    </w:p>
    <w:p>
      <w:pPr>
        <w:spacing w:after="0" w:line="560" w:lineRule="exact"/>
        <w:jc w:val="both"/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before="54"/>
        <w:ind w:left="737"/>
      </w:pPr>
      <w:r>
        <w:rPr>
          <w:w w:val="95"/>
        </w:rPr>
        <w:t>（</w:t>
      </w:r>
      <w:r>
        <w:rPr>
          <w:w w:val="95"/>
        </w:rPr>
        <w:t>一</w:t>
      </w:r>
      <w:r>
        <w:rPr>
          <w:w w:val="95"/>
        </w:rPr>
        <w:t>）中</w:t>
      </w:r>
      <w:r>
        <w:rPr>
          <w:w w:val="95"/>
        </w:rPr>
        <w:t>国</w:t>
      </w:r>
      <w:r>
        <w:rPr>
          <w:w w:val="95"/>
        </w:rPr>
        <w:t>地</w:t>
      </w:r>
      <w:r>
        <w:rPr>
          <w:w w:val="95"/>
        </w:rPr>
        <w:t>震</w:t>
      </w:r>
      <w:r>
        <w:rPr>
          <w:w w:val="95"/>
        </w:rPr>
        <w:t>局</w:t>
      </w:r>
      <w:r>
        <w:rPr>
          <w:w w:val="95"/>
        </w:rPr>
        <w:t>关</w:t>
      </w:r>
      <w:r>
        <w:rPr>
          <w:w w:val="95"/>
        </w:rPr>
        <w:t>于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最</w:t>
      </w:r>
      <w:r>
        <w:rPr>
          <w:w w:val="95"/>
        </w:rPr>
        <w:t>新</w:t>
      </w:r>
      <w:r>
        <w:rPr>
          <w:w w:val="95"/>
        </w:rPr>
        <w:t>文</w:t>
      </w:r>
      <w:r>
        <w:rPr>
          <w:w w:val="95"/>
        </w:rPr>
        <w:t>件</w:t>
      </w:r>
      <w:r>
        <w:rPr>
          <w:w w:val="95"/>
        </w:rPr>
        <w:t>要</w:t>
      </w:r>
      <w:r>
        <w:rPr>
          <w:w w:val="95"/>
        </w:rPr>
        <w:t>求</w:t>
      </w:r>
      <w:r>
        <w:rPr>
          <w:spacing w:val="-10"/>
          <w:w w:val="95"/>
        </w:rPr>
        <w:t>。</w:t>
      </w:r>
    </w:p>
    <w:p>
      <w:pPr>
        <w:pStyle w:val="BodyText"/>
        <w:spacing w:before="152"/>
        <w:ind w:left="737"/>
      </w:pPr>
      <w:r>
        <w:rPr>
          <w:w w:val="95"/>
        </w:rPr>
        <w:t>（</w:t>
      </w:r>
      <w:r>
        <w:rPr>
          <w:w w:val="95"/>
        </w:rPr>
        <w:t>二</w:t>
      </w:r>
      <w:r>
        <w:rPr>
          <w:w w:val="95"/>
        </w:rPr>
        <w:t>）具</w:t>
      </w:r>
      <w:r>
        <w:rPr>
          <w:w w:val="95"/>
        </w:rPr>
        <w:t>体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程</w:t>
      </w:r>
      <w:r>
        <w:rPr>
          <w:w w:val="95"/>
        </w:rPr>
        <w:t>序</w:t>
      </w:r>
      <w:r>
        <w:rPr>
          <w:w w:val="95"/>
        </w:rPr>
        <w:t>及</w:t>
      </w:r>
      <w:r>
        <w:rPr>
          <w:w w:val="95"/>
        </w:rPr>
        <w:t>时</w:t>
      </w:r>
      <w:r>
        <w:rPr>
          <w:w w:val="95"/>
        </w:rPr>
        <w:t>间</w:t>
      </w:r>
      <w:r>
        <w:rPr>
          <w:w w:val="95"/>
        </w:rPr>
        <w:t>安</w:t>
      </w:r>
      <w:r>
        <w:rPr>
          <w:w w:val="95"/>
        </w:rPr>
        <w:t>排</w:t>
      </w:r>
      <w:r>
        <w:rPr>
          <w:spacing w:val="-10"/>
          <w:w w:val="95"/>
        </w:rPr>
        <w:t>。</w:t>
      </w:r>
    </w:p>
    <w:p>
      <w:pPr>
        <w:pStyle w:val="BodyText"/>
        <w:spacing w:before="149"/>
        <w:ind w:left="737"/>
      </w:pPr>
      <w:r>
        <w:rPr>
          <w:w w:val="95"/>
        </w:rPr>
        <w:t>（</w:t>
      </w:r>
      <w:r>
        <w:rPr>
          <w:w w:val="95"/>
        </w:rPr>
        <w:t>三</w:t>
      </w:r>
      <w:r>
        <w:rPr>
          <w:w w:val="95"/>
        </w:rPr>
        <w:t>）其</w:t>
      </w:r>
      <w:r>
        <w:rPr>
          <w:w w:val="95"/>
        </w:rPr>
        <w:t>他</w:t>
      </w:r>
      <w:r>
        <w:rPr>
          <w:w w:val="95"/>
        </w:rPr>
        <w:t>相</w:t>
      </w:r>
      <w:r>
        <w:rPr>
          <w:w w:val="95"/>
        </w:rPr>
        <w:t>关</w:t>
      </w:r>
      <w:r>
        <w:rPr>
          <w:w w:val="95"/>
        </w:rPr>
        <w:t>注</w:t>
      </w:r>
      <w:r>
        <w:rPr>
          <w:w w:val="95"/>
        </w:rPr>
        <w:t>意</w:t>
      </w:r>
      <w:r>
        <w:rPr>
          <w:spacing w:val="-4"/>
          <w:w w:val="95"/>
        </w:rPr>
        <w:t>事项。</w:t>
      </w:r>
    </w:p>
    <w:p>
      <w:pPr>
        <w:spacing w:before="47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第十五条</w:t>
      </w:r>
      <w:r>
        <w:rPr>
          <w:rFonts w:ascii="微软雅黑" w:eastAsia="微软雅黑"/>
          <w:b/>
          <w:spacing w:val="53"/>
          <w:sz w:val="32"/>
        </w:rPr>
        <w:t>  </w:t>
      </w:r>
      <w:r>
        <w:rPr>
          <w:w w:val="95"/>
          <w:sz w:val="32"/>
        </w:rPr>
        <w:t>副</w:t>
      </w:r>
      <w:r>
        <w:rPr>
          <w:w w:val="95"/>
          <w:sz w:val="32"/>
        </w:rPr>
        <w:t>高</w:t>
      </w:r>
      <w:r>
        <w:rPr>
          <w:w w:val="95"/>
          <w:sz w:val="32"/>
        </w:rPr>
        <w:t>级</w:t>
      </w:r>
      <w:r>
        <w:rPr>
          <w:w w:val="95"/>
          <w:sz w:val="32"/>
        </w:rPr>
        <w:t>评</w:t>
      </w:r>
      <w:r>
        <w:rPr>
          <w:w w:val="95"/>
          <w:sz w:val="32"/>
        </w:rPr>
        <w:t>审</w:t>
      </w:r>
      <w:r>
        <w:rPr>
          <w:w w:val="95"/>
          <w:sz w:val="32"/>
        </w:rPr>
        <w:t>工</w:t>
      </w:r>
      <w:r>
        <w:rPr>
          <w:w w:val="95"/>
          <w:sz w:val="32"/>
        </w:rPr>
        <w:t>作</w:t>
      </w:r>
      <w:r>
        <w:rPr>
          <w:w w:val="95"/>
          <w:sz w:val="32"/>
        </w:rPr>
        <w:t>按</w:t>
      </w:r>
      <w:r>
        <w:rPr>
          <w:w w:val="95"/>
          <w:sz w:val="32"/>
        </w:rPr>
        <w:t>照</w:t>
      </w:r>
      <w:r>
        <w:rPr>
          <w:w w:val="95"/>
          <w:sz w:val="32"/>
        </w:rPr>
        <w:t>下</w:t>
      </w:r>
      <w:r>
        <w:rPr>
          <w:w w:val="95"/>
          <w:sz w:val="32"/>
        </w:rPr>
        <w:t>列</w:t>
      </w:r>
      <w:r>
        <w:rPr>
          <w:w w:val="95"/>
          <w:sz w:val="32"/>
        </w:rPr>
        <w:t>程</w:t>
      </w:r>
      <w:r>
        <w:rPr>
          <w:w w:val="95"/>
          <w:sz w:val="32"/>
        </w:rPr>
        <w:t>序</w:t>
      </w:r>
      <w:r>
        <w:rPr>
          <w:w w:val="95"/>
          <w:sz w:val="32"/>
        </w:rPr>
        <w:t>进</w:t>
      </w:r>
      <w:r>
        <w:rPr>
          <w:w w:val="95"/>
          <w:sz w:val="32"/>
        </w:rPr>
        <w:t>行</w:t>
      </w:r>
      <w:r>
        <w:rPr>
          <w:spacing w:val="-10"/>
          <w:w w:val="95"/>
          <w:sz w:val="32"/>
        </w:rPr>
        <w:t>：</w:t>
      </w:r>
    </w:p>
    <w:p>
      <w:pPr>
        <w:pStyle w:val="BodyText"/>
        <w:spacing w:line="326" w:lineRule="auto" w:before="74"/>
        <w:ind w:right="260" w:firstLine="628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一</w:t>
      </w:r>
      <w:r>
        <w:rPr>
          <w:spacing w:val="-2"/>
          <w:w w:val="99"/>
        </w:rPr>
        <w:t>）</w:t>
      </w:r>
      <w:r>
        <w:rPr>
          <w:spacing w:val="-6"/>
          <w:w w:val="99"/>
        </w:rPr>
        <w:t>评审信息发布。人事教育处按照局党组审定的年度职</w:t>
      </w:r>
      <w:r>
        <w:rPr>
          <w:spacing w:val="-7"/>
          <w:w w:val="99"/>
        </w:rPr>
        <w:t>称评审工作方案，发布评审信息。</w:t>
      </w:r>
    </w:p>
    <w:p>
      <w:pPr>
        <w:pStyle w:val="BodyText"/>
        <w:spacing w:line="328" w:lineRule="auto" w:before="3"/>
        <w:ind w:right="266" w:firstLine="628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二</w:t>
      </w:r>
      <w:r>
        <w:rPr>
          <w:spacing w:val="-2"/>
          <w:w w:val="99"/>
        </w:rPr>
        <w:t>）</w:t>
      </w:r>
      <w:r>
        <w:rPr>
          <w:spacing w:val="-6"/>
          <w:w w:val="99"/>
        </w:rPr>
        <w:t>个人申报。申报人必须符合辽宁省地震局职称申报资</w:t>
      </w:r>
      <w:r>
        <w:rPr>
          <w:spacing w:val="-7"/>
          <w:w w:val="99"/>
        </w:rPr>
        <w:t>格和条件，按照申报要求提交申报材料。</w:t>
      </w:r>
    </w:p>
    <w:p>
      <w:pPr>
        <w:pStyle w:val="BodyText"/>
        <w:spacing w:line="326" w:lineRule="auto"/>
        <w:ind w:right="260" w:firstLine="628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三</w:t>
      </w:r>
      <w:r>
        <w:rPr>
          <w:spacing w:val="-2"/>
          <w:w w:val="99"/>
        </w:rPr>
        <w:t>）</w:t>
      </w:r>
      <w:r>
        <w:rPr>
          <w:spacing w:val="-6"/>
          <w:w w:val="99"/>
        </w:rPr>
        <w:t>资格审查。人事教育处会同监测预报与科技处对申报</w:t>
      </w:r>
      <w:r>
        <w:rPr>
          <w:spacing w:val="-6"/>
          <w:w w:val="99"/>
        </w:rPr>
        <w:t>人资格和申报材料进行审核。人事教育处负责审核科学素养、学</w:t>
      </w:r>
    </w:p>
    <w:p>
      <w:pPr>
        <w:pStyle w:val="BodyText"/>
        <w:spacing w:line="466" w:lineRule="exact"/>
      </w:pPr>
      <w:r>
        <w:rPr>
          <w:w w:val="95"/>
        </w:rPr>
        <w:t>历资</w:t>
      </w:r>
      <w:r>
        <w:rPr>
          <w:w w:val="95"/>
        </w:rPr>
        <w:t>历</w:t>
      </w:r>
      <w:r>
        <w:rPr>
          <w:w w:val="95"/>
        </w:rPr>
        <w:t>等</w:t>
      </w:r>
      <w:r>
        <w:rPr>
          <w:w w:val="95"/>
        </w:rPr>
        <w:t>基</w:t>
      </w:r>
      <w:r>
        <w:rPr>
          <w:w w:val="95"/>
        </w:rPr>
        <w:t>本</w:t>
      </w:r>
      <w:r>
        <w:rPr>
          <w:w w:val="95"/>
        </w:rPr>
        <w:t>条</w:t>
      </w:r>
      <w:r>
        <w:rPr>
          <w:w w:val="95"/>
        </w:rPr>
        <w:t>件；</w:t>
      </w:r>
      <w:r>
        <w:rPr>
          <w:w w:val="95"/>
        </w:rPr>
        <w:t>监</w:t>
      </w:r>
      <w:r>
        <w:rPr>
          <w:w w:val="95"/>
        </w:rPr>
        <w:t>测</w:t>
      </w:r>
      <w:r>
        <w:rPr>
          <w:w w:val="95"/>
        </w:rPr>
        <w:t>预</w:t>
      </w:r>
      <w:r>
        <w:rPr>
          <w:w w:val="95"/>
        </w:rPr>
        <w:t>报</w:t>
      </w:r>
      <w:r>
        <w:rPr>
          <w:w w:val="95"/>
        </w:rPr>
        <w:t>与</w:t>
      </w:r>
      <w:r>
        <w:rPr>
          <w:w w:val="95"/>
        </w:rPr>
        <w:t>科</w:t>
      </w:r>
      <w:r>
        <w:rPr>
          <w:w w:val="95"/>
        </w:rPr>
        <w:t>技</w:t>
      </w:r>
      <w:r>
        <w:rPr>
          <w:w w:val="95"/>
        </w:rPr>
        <w:t>处组织</w:t>
      </w:r>
      <w:r>
        <w:rPr>
          <w:spacing w:val="58"/>
        </w:rPr>
        <w:t> </w:t>
      </w:r>
      <w:r>
        <w:rPr>
          <w:rFonts w:ascii="思源黑体 CN" w:eastAsia="思源黑体 CN"/>
          <w:w w:val="95"/>
        </w:rPr>
        <w:t>3</w:t>
      </w:r>
      <w:r>
        <w:rPr>
          <w:rFonts w:ascii="思源黑体 CN" w:eastAsia="思源黑体 CN"/>
          <w:spacing w:val="69"/>
          <w:w w:val="150"/>
        </w:rPr>
        <w:t> </w:t>
      </w:r>
      <w:r>
        <w:rPr>
          <w:w w:val="95"/>
        </w:rPr>
        <w:t>名以</w:t>
      </w:r>
      <w:r>
        <w:rPr>
          <w:w w:val="95"/>
        </w:rPr>
        <w:t>上</w:t>
      </w:r>
      <w:r>
        <w:rPr>
          <w:w w:val="95"/>
        </w:rPr>
        <w:t>专</w:t>
      </w:r>
      <w:r>
        <w:rPr>
          <w:w w:val="95"/>
        </w:rPr>
        <w:t>家</w:t>
      </w:r>
      <w:r>
        <w:rPr>
          <w:w w:val="95"/>
        </w:rPr>
        <w:t>审</w:t>
      </w:r>
      <w:r>
        <w:rPr>
          <w:w w:val="95"/>
        </w:rPr>
        <w:t>核</w:t>
      </w:r>
      <w:r>
        <w:rPr>
          <w:spacing w:val="-10"/>
          <w:w w:val="95"/>
        </w:rPr>
        <w:t>业</w:t>
      </w:r>
    </w:p>
    <w:p>
      <w:pPr>
        <w:pStyle w:val="BodyText"/>
        <w:spacing w:line="603" w:lineRule="exact"/>
      </w:pPr>
      <w:r>
        <w:rPr>
          <w:w w:val="95"/>
        </w:rPr>
        <w:t>绩基</w:t>
      </w:r>
      <w:r>
        <w:rPr>
          <w:w w:val="95"/>
        </w:rPr>
        <w:t>本</w:t>
      </w:r>
      <w:r>
        <w:rPr>
          <w:w w:val="95"/>
        </w:rPr>
        <w:t>条</w:t>
      </w:r>
      <w:r>
        <w:rPr>
          <w:w w:val="95"/>
        </w:rPr>
        <w:t>件</w:t>
      </w:r>
      <w:r>
        <w:rPr>
          <w:w w:val="95"/>
        </w:rPr>
        <w:t>。</w:t>
      </w:r>
      <w:r>
        <w:rPr>
          <w:w w:val="95"/>
        </w:rPr>
        <w:t>资</w:t>
      </w:r>
      <w:r>
        <w:rPr>
          <w:w w:val="95"/>
        </w:rPr>
        <w:t>格</w:t>
      </w:r>
      <w:r>
        <w:rPr>
          <w:w w:val="95"/>
        </w:rPr>
        <w:t>审</w:t>
      </w:r>
      <w:r>
        <w:rPr>
          <w:w w:val="95"/>
        </w:rPr>
        <w:t>核</w:t>
      </w:r>
      <w:r>
        <w:rPr>
          <w:w w:val="95"/>
        </w:rPr>
        <w:t>通</w:t>
      </w:r>
      <w:r>
        <w:rPr>
          <w:w w:val="95"/>
        </w:rPr>
        <w:t>过</w:t>
      </w:r>
      <w:r>
        <w:rPr>
          <w:w w:val="95"/>
        </w:rPr>
        <w:t>后</w:t>
      </w:r>
      <w:r>
        <w:rPr>
          <w:w w:val="95"/>
        </w:rPr>
        <w:t>进</w:t>
      </w:r>
      <w:r>
        <w:rPr>
          <w:w w:val="95"/>
        </w:rPr>
        <w:t>行</w:t>
      </w:r>
      <w:r>
        <w:rPr>
          <w:w w:val="95"/>
        </w:rPr>
        <w:t>公</w:t>
      </w:r>
      <w:r>
        <w:rPr>
          <w:w w:val="95"/>
        </w:rPr>
        <w:t>示，</w:t>
      </w:r>
      <w:r>
        <w:rPr>
          <w:w w:val="95"/>
        </w:rPr>
        <w:t>公</w:t>
      </w:r>
      <w:r>
        <w:rPr>
          <w:w w:val="95"/>
        </w:rPr>
        <w:t>示</w:t>
      </w:r>
      <w:r>
        <w:rPr>
          <w:w w:val="95"/>
        </w:rPr>
        <w:t>期</w:t>
      </w:r>
      <w:r>
        <w:rPr>
          <w:w w:val="95"/>
        </w:rPr>
        <w:t>不</w:t>
      </w:r>
      <w:r>
        <w:rPr>
          <w:w w:val="95"/>
        </w:rPr>
        <w:t>少于</w:t>
      </w:r>
      <w:r>
        <w:rPr>
          <w:spacing w:val="49"/>
        </w:rPr>
        <w:t> </w:t>
      </w:r>
      <w:r>
        <w:rPr>
          <w:rFonts w:ascii="思源黑体 CN" w:eastAsia="思源黑体 CN"/>
          <w:w w:val="95"/>
        </w:rPr>
        <w:t>5</w:t>
      </w:r>
      <w:r>
        <w:rPr>
          <w:rFonts w:ascii="思源黑体 CN" w:eastAsia="思源黑体 CN"/>
          <w:spacing w:val="75"/>
          <w:w w:val="150"/>
        </w:rPr>
        <w:t> </w:t>
      </w:r>
      <w:r>
        <w:rPr>
          <w:spacing w:val="-4"/>
          <w:w w:val="95"/>
        </w:rPr>
        <w:t>个工作</w:t>
      </w:r>
    </w:p>
    <w:p>
      <w:pPr>
        <w:pStyle w:val="BodyText"/>
        <w:spacing w:before="52"/>
      </w:pPr>
      <w:r>
        <w:rPr>
          <w:w w:val="95"/>
        </w:rPr>
        <w:t>日</w:t>
      </w:r>
      <w:r>
        <w:rPr>
          <w:w w:val="95"/>
        </w:rPr>
        <w:t>，</w:t>
      </w:r>
      <w:r>
        <w:rPr>
          <w:w w:val="95"/>
        </w:rPr>
        <w:t>公</w:t>
      </w:r>
      <w:r>
        <w:rPr>
          <w:w w:val="95"/>
        </w:rPr>
        <w:t>示</w:t>
      </w:r>
      <w:r>
        <w:rPr>
          <w:w w:val="95"/>
        </w:rPr>
        <w:t>无</w:t>
      </w:r>
      <w:r>
        <w:rPr>
          <w:w w:val="95"/>
        </w:rPr>
        <w:t>异</w:t>
      </w:r>
      <w:r>
        <w:rPr>
          <w:w w:val="95"/>
        </w:rPr>
        <w:t>议</w:t>
      </w:r>
      <w:r>
        <w:rPr>
          <w:w w:val="95"/>
        </w:rPr>
        <w:t>后</w:t>
      </w:r>
      <w:r>
        <w:rPr>
          <w:w w:val="95"/>
        </w:rPr>
        <w:t>提</w:t>
      </w:r>
      <w:r>
        <w:rPr>
          <w:w w:val="95"/>
        </w:rPr>
        <w:t>交</w:t>
      </w:r>
      <w:r>
        <w:rPr>
          <w:w w:val="95"/>
        </w:rPr>
        <w:t>评</w:t>
      </w:r>
      <w:r>
        <w:rPr>
          <w:w w:val="95"/>
        </w:rPr>
        <w:t>委</w:t>
      </w:r>
      <w:r>
        <w:rPr>
          <w:w w:val="95"/>
        </w:rPr>
        <w:t>会</w:t>
      </w:r>
      <w:r>
        <w:rPr>
          <w:w w:val="95"/>
        </w:rPr>
        <w:t>评</w:t>
      </w:r>
      <w:r>
        <w:rPr>
          <w:w w:val="95"/>
        </w:rPr>
        <w:t>审</w:t>
      </w:r>
      <w:r>
        <w:rPr>
          <w:spacing w:val="-10"/>
          <w:w w:val="95"/>
        </w:rPr>
        <w:t>。</w:t>
      </w:r>
    </w:p>
    <w:p>
      <w:pPr>
        <w:pStyle w:val="BodyText"/>
        <w:spacing w:line="218" w:lineRule="auto" w:before="181"/>
        <w:ind w:right="107" w:firstLine="628"/>
        <w:jc w:val="both"/>
      </w:pPr>
      <w:r>
        <w:rPr>
          <w:spacing w:val="-2"/>
        </w:rPr>
        <w:t>（四）</w:t>
      </w:r>
      <w:r>
        <w:rPr>
          <w:spacing w:val="-2"/>
        </w:rPr>
        <w:t>自</w:t>
      </w:r>
      <w:r>
        <w:rPr>
          <w:spacing w:val="-2"/>
        </w:rPr>
        <w:t>评</w:t>
      </w:r>
      <w:r>
        <w:rPr>
          <w:spacing w:val="-2"/>
        </w:rPr>
        <w:t>打</w:t>
      </w:r>
      <w:r>
        <w:rPr>
          <w:spacing w:val="-2"/>
        </w:rPr>
        <w:t>分</w:t>
      </w:r>
      <w:r>
        <w:rPr>
          <w:spacing w:val="-2"/>
        </w:rPr>
        <w:t>。</w:t>
      </w:r>
      <w:r>
        <w:rPr>
          <w:spacing w:val="-2"/>
        </w:rPr>
        <w:t>申</w:t>
      </w:r>
      <w:r>
        <w:rPr>
          <w:spacing w:val="-2"/>
        </w:rPr>
        <w:t>报</w:t>
      </w:r>
      <w:r>
        <w:rPr>
          <w:spacing w:val="-2"/>
        </w:rPr>
        <w:t>人</w:t>
      </w:r>
      <w:r>
        <w:rPr>
          <w:spacing w:val="-2"/>
        </w:rPr>
        <w:t>参</w:t>
      </w:r>
      <w:r>
        <w:rPr>
          <w:spacing w:val="-2"/>
        </w:rPr>
        <w:t>照</w:t>
      </w:r>
      <w:r>
        <w:rPr>
          <w:spacing w:val="-2"/>
        </w:rPr>
        <w:t>本</w:t>
      </w:r>
      <w:r>
        <w:rPr>
          <w:spacing w:val="-2"/>
        </w:rPr>
        <w:t>办</w:t>
      </w:r>
      <w:r>
        <w:rPr>
          <w:spacing w:val="-2"/>
        </w:rPr>
        <w:t>法</w:t>
      </w:r>
      <w:r>
        <w:rPr>
          <w:spacing w:val="-2"/>
        </w:rPr>
        <w:t>量</w:t>
      </w:r>
      <w:r>
        <w:rPr>
          <w:spacing w:val="-2"/>
        </w:rPr>
        <w:t>化</w:t>
      </w:r>
      <w:r>
        <w:rPr>
          <w:spacing w:val="-2"/>
        </w:rPr>
        <w:t>评</w:t>
      </w:r>
      <w:r>
        <w:rPr>
          <w:spacing w:val="-2"/>
        </w:rPr>
        <w:t>分</w:t>
      </w:r>
      <w:r>
        <w:rPr>
          <w:spacing w:val="-2"/>
        </w:rPr>
        <w:t>标</w:t>
      </w:r>
      <w:r>
        <w:rPr>
          <w:spacing w:val="-2"/>
        </w:rPr>
        <w:t>准</w:t>
      </w:r>
      <w:r>
        <w:rPr>
          <w:spacing w:val="-2"/>
        </w:rPr>
        <w:t>从</w:t>
      </w:r>
      <w:r>
        <w:rPr>
          <w:spacing w:val="-2"/>
        </w:rPr>
        <w:t>基</w:t>
      </w:r>
      <w:r>
        <w:rPr>
          <w:spacing w:val="-2"/>
        </w:rPr>
        <w:t>本</w:t>
      </w:r>
      <w:r>
        <w:rPr>
          <w:spacing w:val="-2"/>
        </w:rPr>
        <w:t>条</w:t>
      </w:r>
      <w:r>
        <w:rPr>
          <w:w w:val="95"/>
        </w:rPr>
        <w:t>件、</w:t>
      </w:r>
      <w:r>
        <w:rPr>
          <w:w w:val="95"/>
        </w:rPr>
        <w:t>科</w:t>
      </w:r>
      <w:r>
        <w:rPr>
          <w:w w:val="95"/>
        </w:rPr>
        <w:t>技</w:t>
      </w:r>
      <w:r>
        <w:rPr>
          <w:w w:val="95"/>
        </w:rPr>
        <w:t>工</w:t>
      </w:r>
      <w:r>
        <w:rPr>
          <w:w w:val="95"/>
        </w:rPr>
        <w:t>作、</w:t>
      </w:r>
      <w:r>
        <w:rPr>
          <w:w w:val="95"/>
        </w:rPr>
        <w:t>科</w:t>
      </w:r>
      <w:r>
        <w:rPr>
          <w:w w:val="95"/>
        </w:rPr>
        <w:t>技</w:t>
      </w:r>
      <w:r>
        <w:rPr>
          <w:w w:val="95"/>
        </w:rPr>
        <w:t>成</w:t>
      </w:r>
      <w:r>
        <w:rPr>
          <w:w w:val="95"/>
        </w:rPr>
        <w:t>果</w:t>
      </w:r>
      <w:r>
        <w:rPr>
          <w:w w:val="95"/>
        </w:rPr>
        <w:t>、</w:t>
      </w:r>
      <w:r>
        <w:rPr>
          <w:w w:val="95"/>
        </w:rPr>
        <w:t>成</w:t>
      </w:r>
      <w:r>
        <w:rPr>
          <w:w w:val="95"/>
        </w:rPr>
        <w:t>果</w:t>
      </w:r>
      <w:r>
        <w:rPr>
          <w:w w:val="95"/>
        </w:rPr>
        <w:t>效</w:t>
      </w:r>
      <w:r>
        <w:rPr>
          <w:w w:val="95"/>
        </w:rPr>
        <w:t>益 </w:t>
      </w:r>
      <w:r>
        <w:rPr>
          <w:rFonts w:ascii="思源黑体 CN" w:eastAsia="思源黑体 CN"/>
          <w:w w:val="95"/>
        </w:rPr>
        <w:t>4</w:t>
      </w:r>
      <w:r>
        <w:rPr>
          <w:rFonts w:ascii="思源黑体 CN" w:eastAsia="思源黑体 CN"/>
          <w:spacing w:val="40"/>
        </w:rPr>
        <w:t> </w:t>
      </w:r>
      <w:r>
        <w:rPr>
          <w:w w:val="95"/>
        </w:rPr>
        <w:t>个</w:t>
      </w:r>
      <w:r>
        <w:rPr>
          <w:w w:val="95"/>
        </w:rPr>
        <w:t>方</w:t>
      </w:r>
      <w:r>
        <w:rPr>
          <w:w w:val="95"/>
        </w:rPr>
        <w:t>面</w:t>
      </w:r>
      <w:r>
        <w:rPr>
          <w:w w:val="95"/>
        </w:rPr>
        <w:t>进</w:t>
      </w:r>
      <w:r>
        <w:rPr>
          <w:w w:val="95"/>
        </w:rPr>
        <w:t>行</w:t>
      </w:r>
      <w:r>
        <w:rPr>
          <w:w w:val="95"/>
        </w:rPr>
        <w:t>自</w:t>
      </w:r>
      <w:r>
        <w:rPr>
          <w:w w:val="95"/>
        </w:rPr>
        <w:t>评</w:t>
      </w:r>
      <w:r>
        <w:rPr>
          <w:w w:val="95"/>
        </w:rPr>
        <w:t>量</w:t>
      </w:r>
      <w:r>
        <w:rPr>
          <w:w w:val="95"/>
        </w:rPr>
        <w:t>化</w:t>
      </w:r>
      <w:r>
        <w:rPr>
          <w:w w:val="95"/>
        </w:rPr>
        <w:t>打</w:t>
      </w:r>
      <w:r>
        <w:rPr>
          <w:w w:val="95"/>
        </w:rPr>
        <w:t>分。</w:t>
      </w:r>
      <w:r>
        <w:rPr>
          <w:w w:val="95"/>
        </w:rPr>
        <w:t>提</w:t>
      </w:r>
      <w:r>
        <w:rPr>
          <w:w w:val="95"/>
        </w:rPr>
        <w:t>交</w:t>
      </w:r>
      <w:r>
        <w:rPr>
          <w:w w:val="95"/>
        </w:rPr>
        <w:t>代</w:t>
      </w:r>
      <w:r>
        <w:rPr>
          <w:w w:val="95"/>
        </w:rPr>
        <w:t>表</w:t>
      </w:r>
      <w:r>
        <w:rPr>
          <w:w w:val="95"/>
        </w:rPr>
        <w:t>个</w:t>
      </w:r>
      <w:r>
        <w:rPr>
          <w:w w:val="95"/>
        </w:rPr>
        <w:t>人</w:t>
      </w:r>
      <w:r>
        <w:rPr>
          <w:w w:val="95"/>
        </w:rPr>
        <w:t>最</w:t>
      </w:r>
      <w:r>
        <w:rPr>
          <w:w w:val="95"/>
        </w:rPr>
        <w:t>高</w:t>
      </w:r>
      <w:r>
        <w:rPr>
          <w:w w:val="95"/>
        </w:rPr>
        <w:t>水</w:t>
      </w:r>
      <w:r>
        <w:rPr>
          <w:w w:val="95"/>
        </w:rPr>
        <w:t>平</w:t>
      </w:r>
      <w:r>
        <w:rPr>
          <w:w w:val="95"/>
        </w:rPr>
        <w:t>的</w:t>
      </w:r>
      <w:r>
        <w:rPr>
          <w:w w:val="95"/>
        </w:rPr>
        <w:t>科</w:t>
      </w:r>
      <w:r>
        <w:rPr>
          <w:spacing w:val="-1"/>
          <w:w w:val="95"/>
        </w:rPr>
        <w:t>技工作不超 </w:t>
      </w:r>
      <w:r>
        <w:rPr>
          <w:rFonts w:ascii="思源黑体 CN" w:eastAsia="思源黑体 CN"/>
          <w:w w:val="95"/>
        </w:rPr>
        <w:t>5</w:t>
      </w:r>
      <w:r>
        <w:rPr>
          <w:rFonts w:ascii="思源黑体 CN" w:eastAsia="思源黑体 CN"/>
          <w:spacing w:val="40"/>
        </w:rPr>
        <w:t> </w:t>
      </w:r>
      <w:r>
        <w:rPr>
          <w:spacing w:val="-108"/>
          <w:w w:val="95"/>
        </w:rPr>
        <w:t>项</w:t>
      </w:r>
      <w:r>
        <w:rPr>
          <w:w w:val="95"/>
        </w:rPr>
        <w:t>（</w:t>
      </w:r>
      <w:r>
        <w:rPr>
          <w:w w:val="95"/>
        </w:rPr>
        <w:t>每</w:t>
      </w:r>
      <w:r>
        <w:rPr>
          <w:w w:val="95"/>
        </w:rPr>
        <w:t>分</w:t>
      </w:r>
      <w:r>
        <w:rPr>
          <w:w w:val="95"/>
        </w:rPr>
        <w:t>项</w:t>
      </w:r>
      <w:r>
        <w:rPr>
          <w:w w:val="95"/>
        </w:rPr>
        <w:t>不</w:t>
      </w:r>
      <w:r>
        <w:rPr>
          <w:w w:val="95"/>
        </w:rPr>
        <w:t>超过 </w:t>
      </w:r>
      <w:r>
        <w:rPr>
          <w:rFonts w:ascii="思源黑体 CN" w:eastAsia="思源黑体 CN"/>
          <w:w w:val="95"/>
        </w:rPr>
        <w:t>3</w:t>
      </w:r>
      <w:r>
        <w:rPr>
          <w:rFonts w:ascii="思源黑体 CN" w:eastAsia="思源黑体 CN"/>
          <w:spacing w:val="40"/>
        </w:rPr>
        <w:t> </w:t>
      </w:r>
      <w:r>
        <w:rPr>
          <w:w w:val="95"/>
        </w:rPr>
        <w:t>项，</w:t>
      </w:r>
      <w:r>
        <w:rPr/>
        <w:t>有</w:t>
      </w:r>
      <w:r>
        <w:rPr/>
        <w:t>单</w:t>
      </w:r>
      <w:r>
        <w:rPr/>
        <w:t>独</w:t>
      </w:r>
      <w:r>
        <w:rPr/>
        <w:t>设</w:t>
      </w:r>
      <w:r>
        <w:rPr/>
        <w:t>置</w:t>
      </w:r>
      <w:r>
        <w:rPr/>
        <w:t>的</w:t>
      </w:r>
      <w:r>
        <w:rPr/>
        <w:t>按</w:t>
      </w:r>
      <w:r>
        <w:rPr/>
        <w:t>设</w:t>
      </w:r>
      <w:r>
        <w:rPr/>
        <w:t>置</w:t>
      </w:r>
      <w:r>
        <w:rPr/>
        <w:t>数</w:t>
      </w:r>
      <w:r>
        <w:rPr/>
        <w:t>提</w:t>
      </w:r>
      <w:r>
        <w:rPr/>
        <w:t>供</w:t>
      </w:r>
      <w:r>
        <w:rPr>
          <w:spacing w:val="-163"/>
        </w:rPr>
        <w:t>）</w:t>
      </w:r>
      <w:r>
        <w:rPr>
          <w:spacing w:val="-55"/>
        </w:rPr>
        <w:t>，</w:t>
      </w:r>
      <w:r>
        <w:rPr/>
        <w:t>科</w:t>
      </w:r>
      <w:r>
        <w:rPr/>
        <w:t>技</w:t>
      </w:r>
      <w:r>
        <w:rPr/>
        <w:t>成</w:t>
      </w:r>
      <w:r>
        <w:rPr>
          <w:spacing w:val="-29"/>
        </w:rPr>
        <w:t>果、</w:t>
      </w:r>
      <w:r>
        <w:rPr/>
        <w:t>成</w:t>
      </w:r>
      <w:r>
        <w:rPr/>
        <w:t>果</w:t>
      </w:r>
      <w:r>
        <w:rPr/>
        <w:t>效</w:t>
      </w:r>
      <w:r>
        <w:rPr/>
        <w:t>益</w:t>
      </w:r>
      <w:r>
        <w:rPr/>
        <w:t>各</w:t>
      </w:r>
      <w:r>
        <w:rPr/>
        <w:t>不</w:t>
      </w:r>
      <w:r>
        <w:rPr/>
        <w:t>超</w:t>
      </w:r>
      <w:r>
        <w:rPr>
          <w:spacing w:val="-44"/>
        </w:rPr>
        <w:t>过 </w:t>
      </w:r>
      <w:r>
        <w:rPr>
          <w:rFonts w:ascii="思源黑体 CN" w:eastAsia="思源黑体 CN"/>
        </w:rPr>
        <w:t>8</w:t>
      </w:r>
      <w:r>
        <w:rPr>
          <w:rFonts w:ascii="思源黑体 CN" w:eastAsia="思源黑体 CN"/>
          <w:spacing w:val="-18"/>
        </w:rPr>
        <w:t> </w:t>
      </w:r>
      <w:r>
        <w:rPr/>
        <w:t>项</w:t>
      </w:r>
    </w:p>
    <w:p>
      <w:pPr>
        <w:pStyle w:val="BodyText"/>
        <w:spacing w:line="573" w:lineRule="exact"/>
        <w:jc w:val="both"/>
      </w:pPr>
      <w:r>
        <w:rPr>
          <w:w w:val="95"/>
        </w:rPr>
        <w:t>（</w:t>
      </w:r>
      <w:r>
        <w:rPr>
          <w:w w:val="95"/>
        </w:rPr>
        <w:t>每</w:t>
      </w:r>
      <w:r>
        <w:rPr>
          <w:w w:val="95"/>
        </w:rPr>
        <w:t>分</w:t>
      </w:r>
      <w:r>
        <w:rPr>
          <w:w w:val="95"/>
        </w:rPr>
        <w:t>项</w:t>
      </w:r>
      <w:r>
        <w:rPr>
          <w:w w:val="95"/>
        </w:rPr>
        <w:t>不超过</w:t>
      </w:r>
      <w:r>
        <w:rPr>
          <w:spacing w:val="38"/>
        </w:rPr>
        <w:t> </w:t>
      </w:r>
      <w:r>
        <w:rPr>
          <w:rFonts w:ascii="思源黑体 CN" w:eastAsia="思源黑体 CN"/>
          <w:w w:val="95"/>
        </w:rPr>
        <w:t>3</w:t>
      </w:r>
      <w:r>
        <w:rPr>
          <w:rFonts w:ascii="思源黑体 CN" w:eastAsia="思源黑体 CN"/>
          <w:spacing w:val="54"/>
          <w:w w:val="150"/>
        </w:rPr>
        <w:t> </w:t>
      </w:r>
      <w:r>
        <w:rPr>
          <w:spacing w:val="-29"/>
          <w:w w:val="95"/>
        </w:rPr>
        <w:t>项，</w:t>
      </w:r>
      <w:r>
        <w:rPr>
          <w:w w:val="95"/>
        </w:rPr>
        <w:t>有</w:t>
      </w:r>
      <w:r>
        <w:rPr>
          <w:w w:val="95"/>
        </w:rPr>
        <w:t>单</w:t>
      </w:r>
      <w:r>
        <w:rPr>
          <w:w w:val="95"/>
        </w:rPr>
        <w:t>独</w:t>
      </w:r>
      <w:r>
        <w:rPr>
          <w:w w:val="95"/>
        </w:rPr>
        <w:t>设</w:t>
      </w:r>
      <w:r>
        <w:rPr>
          <w:w w:val="95"/>
        </w:rPr>
        <w:t>置</w:t>
      </w:r>
      <w:r>
        <w:rPr>
          <w:w w:val="95"/>
        </w:rPr>
        <w:t>的</w:t>
      </w:r>
      <w:r>
        <w:rPr>
          <w:w w:val="95"/>
        </w:rPr>
        <w:t>按</w:t>
      </w:r>
      <w:r>
        <w:rPr>
          <w:w w:val="95"/>
        </w:rPr>
        <w:t>设</w:t>
      </w:r>
      <w:r>
        <w:rPr>
          <w:w w:val="95"/>
        </w:rPr>
        <w:t>置</w:t>
      </w:r>
      <w:r>
        <w:rPr>
          <w:w w:val="95"/>
        </w:rPr>
        <w:t>数</w:t>
      </w:r>
      <w:r>
        <w:rPr>
          <w:w w:val="95"/>
        </w:rPr>
        <w:t>提</w:t>
      </w:r>
      <w:r>
        <w:rPr>
          <w:w w:val="95"/>
        </w:rPr>
        <w:t>供</w:t>
      </w:r>
      <w:r>
        <w:rPr>
          <w:spacing w:val="-163"/>
          <w:w w:val="95"/>
        </w:rPr>
        <w:t>）</w:t>
      </w:r>
      <w:r>
        <w:rPr>
          <w:spacing w:val="-58"/>
          <w:w w:val="95"/>
        </w:rPr>
        <w:t>，</w:t>
      </w:r>
      <w:r>
        <w:rPr>
          <w:w w:val="95"/>
        </w:rPr>
        <w:t>各</w:t>
      </w:r>
      <w:r>
        <w:rPr>
          <w:w w:val="95"/>
        </w:rPr>
        <w:t>项</w:t>
      </w:r>
      <w:r>
        <w:rPr>
          <w:w w:val="95"/>
        </w:rPr>
        <w:t>累</w:t>
      </w:r>
      <w:r>
        <w:rPr>
          <w:w w:val="95"/>
        </w:rPr>
        <w:t>加</w:t>
      </w:r>
      <w:r>
        <w:rPr>
          <w:spacing w:val="-10"/>
          <w:w w:val="95"/>
        </w:rPr>
        <w:t>形</w:t>
      </w:r>
    </w:p>
    <w:p>
      <w:pPr>
        <w:pStyle w:val="BodyText"/>
        <w:spacing w:before="54"/>
      </w:pPr>
      <w:r>
        <w:rPr>
          <w:w w:val="95"/>
        </w:rPr>
        <w:t>成</w:t>
      </w:r>
      <w:r>
        <w:rPr>
          <w:w w:val="95"/>
        </w:rPr>
        <w:t>该</w:t>
      </w:r>
      <w:r>
        <w:rPr>
          <w:w w:val="95"/>
        </w:rPr>
        <w:t>项</w:t>
      </w:r>
      <w:r>
        <w:rPr>
          <w:w w:val="95"/>
        </w:rPr>
        <w:t>自</w:t>
      </w:r>
      <w:r>
        <w:rPr>
          <w:w w:val="95"/>
        </w:rPr>
        <w:t>评</w:t>
      </w:r>
      <w:r>
        <w:rPr>
          <w:w w:val="95"/>
        </w:rPr>
        <w:t>得</w:t>
      </w:r>
      <w:r>
        <w:rPr>
          <w:spacing w:val="-5"/>
          <w:w w:val="95"/>
        </w:rPr>
        <w:t>分。</w:t>
      </w:r>
    </w:p>
    <w:p>
      <w:pPr>
        <w:pStyle w:val="BodyText"/>
        <w:spacing w:line="326" w:lineRule="auto" w:before="152"/>
        <w:ind w:right="107" w:firstLine="628"/>
      </w:pPr>
      <w:r>
        <w:rPr>
          <w:spacing w:val="-2"/>
        </w:rPr>
        <w:t>（五）</w:t>
      </w:r>
      <w:r>
        <w:rPr>
          <w:spacing w:val="-2"/>
        </w:rPr>
        <w:t>量</w:t>
      </w:r>
      <w:r>
        <w:rPr>
          <w:spacing w:val="-2"/>
        </w:rPr>
        <w:t>化</w:t>
      </w:r>
      <w:r>
        <w:rPr>
          <w:spacing w:val="-2"/>
        </w:rPr>
        <w:t>评</w:t>
      </w:r>
      <w:r>
        <w:rPr>
          <w:spacing w:val="-2"/>
        </w:rPr>
        <w:t>分</w:t>
      </w:r>
      <w:r>
        <w:rPr>
          <w:spacing w:val="-2"/>
        </w:rPr>
        <w:t>与</w:t>
      </w:r>
      <w:r>
        <w:rPr>
          <w:spacing w:val="-2"/>
        </w:rPr>
        <w:t>同</w:t>
      </w:r>
      <w:r>
        <w:rPr>
          <w:spacing w:val="-2"/>
        </w:rPr>
        <w:t>行</w:t>
      </w:r>
      <w:r>
        <w:rPr>
          <w:spacing w:val="-2"/>
        </w:rPr>
        <w:t>评</w:t>
      </w:r>
      <w:r>
        <w:rPr>
          <w:spacing w:val="-2"/>
        </w:rPr>
        <w:t>议</w:t>
      </w:r>
      <w:r>
        <w:rPr>
          <w:spacing w:val="-2"/>
        </w:rPr>
        <w:t>。</w:t>
      </w:r>
      <w:r>
        <w:rPr>
          <w:spacing w:val="-2"/>
        </w:rPr>
        <w:t>人</w:t>
      </w:r>
      <w:r>
        <w:rPr>
          <w:spacing w:val="-2"/>
        </w:rPr>
        <w:t>事</w:t>
      </w:r>
      <w:r>
        <w:rPr>
          <w:spacing w:val="-2"/>
        </w:rPr>
        <w:t>教</w:t>
      </w:r>
      <w:r>
        <w:rPr>
          <w:spacing w:val="-2"/>
        </w:rPr>
        <w:t>育</w:t>
      </w:r>
      <w:r>
        <w:rPr>
          <w:spacing w:val="-2"/>
        </w:rPr>
        <w:t>处</w:t>
      </w:r>
      <w:r>
        <w:rPr>
          <w:spacing w:val="-2"/>
        </w:rPr>
        <w:t>会</w:t>
      </w:r>
      <w:r>
        <w:rPr>
          <w:spacing w:val="-2"/>
        </w:rPr>
        <w:t>同</w:t>
      </w:r>
      <w:r>
        <w:rPr>
          <w:spacing w:val="-2"/>
        </w:rPr>
        <w:t>监</w:t>
      </w:r>
      <w:r>
        <w:rPr>
          <w:spacing w:val="-2"/>
        </w:rPr>
        <w:t>测</w:t>
      </w:r>
      <w:r>
        <w:rPr>
          <w:spacing w:val="-2"/>
        </w:rPr>
        <w:t>预</w:t>
      </w:r>
      <w:r>
        <w:rPr>
          <w:spacing w:val="-2"/>
        </w:rPr>
        <w:t>报</w:t>
      </w:r>
      <w:r>
        <w:rPr>
          <w:spacing w:val="-2"/>
        </w:rPr>
        <w:t>与</w:t>
      </w:r>
      <w:r>
        <w:rPr>
          <w:spacing w:val="-2"/>
        </w:rPr>
        <w:t>科</w:t>
      </w:r>
      <w:r>
        <w:rPr>
          <w:spacing w:val="-2"/>
          <w:w w:val="95"/>
        </w:rPr>
        <w:t>技</w:t>
      </w:r>
      <w:r>
        <w:rPr>
          <w:spacing w:val="-2"/>
          <w:w w:val="95"/>
        </w:rPr>
        <w:t>处</w:t>
      </w:r>
      <w:r>
        <w:rPr>
          <w:spacing w:val="-2"/>
          <w:w w:val="95"/>
        </w:rPr>
        <w:t>从</w:t>
      </w:r>
      <w:r>
        <w:rPr>
          <w:spacing w:val="-2"/>
          <w:w w:val="95"/>
        </w:rPr>
        <w:t>高</w:t>
      </w:r>
      <w:r>
        <w:rPr>
          <w:spacing w:val="-2"/>
          <w:w w:val="95"/>
        </w:rPr>
        <w:t>评</w:t>
      </w:r>
      <w:r>
        <w:rPr>
          <w:spacing w:val="-2"/>
          <w:w w:val="95"/>
        </w:rPr>
        <w:t>委</w:t>
      </w:r>
      <w:r>
        <w:rPr>
          <w:spacing w:val="-2"/>
          <w:w w:val="95"/>
        </w:rPr>
        <w:t>中</w:t>
      </w:r>
      <w:r>
        <w:rPr>
          <w:spacing w:val="-2"/>
          <w:w w:val="95"/>
        </w:rPr>
        <w:t>选</w:t>
      </w:r>
      <w:r>
        <w:rPr>
          <w:spacing w:val="-2"/>
          <w:w w:val="95"/>
        </w:rPr>
        <w:t>取</w:t>
      </w:r>
      <w:r>
        <w:rPr>
          <w:spacing w:val="-2"/>
          <w:w w:val="95"/>
        </w:rPr>
        <w:t>评</w:t>
      </w:r>
      <w:r>
        <w:rPr>
          <w:spacing w:val="-2"/>
          <w:w w:val="95"/>
        </w:rPr>
        <w:t>委</w:t>
      </w:r>
      <w:r>
        <w:rPr>
          <w:spacing w:val="-2"/>
          <w:w w:val="95"/>
        </w:rPr>
        <w:t>，</w:t>
      </w:r>
      <w:r>
        <w:rPr>
          <w:spacing w:val="-2"/>
          <w:w w:val="95"/>
        </w:rPr>
        <w:t>按</w:t>
      </w:r>
      <w:r>
        <w:rPr>
          <w:spacing w:val="-2"/>
          <w:w w:val="95"/>
        </w:rPr>
        <w:t>照</w:t>
      </w:r>
      <w:r>
        <w:rPr>
          <w:spacing w:val="-2"/>
          <w:w w:val="95"/>
        </w:rPr>
        <w:t>基</w:t>
      </w:r>
      <w:r>
        <w:rPr>
          <w:spacing w:val="-2"/>
          <w:w w:val="95"/>
        </w:rPr>
        <w:t>本</w:t>
      </w:r>
      <w:r>
        <w:rPr>
          <w:spacing w:val="-2"/>
          <w:w w:val="95"/>
        </w:rPr>
        <w:t>条件、</w:t>
      </w:r>
      <w:r>
        <w:rPr>
          <w:spacing w:val="-2"/>
          <w:w w:val="95"/>
        </w:rPr>
        <w:t>科</w:t>
      </w:r>
      <w:r>
        <w:rPr>
          <w:spacing w:val="-2"/>
          <w:w w:val="95"/>
        </w:rPr>
        <w:t>技</w:t>
      </w:r>
      <w:r>
        <w:rPr>
          <w:spacing w:val="-2"/>
          <w:w w:val="95"/>
        </w:rPr>
        <w:t>工</w:t>
      </w:r>
      <w:r>
        <w:rPr>
          <w:spacing w:val="-2"/>
          <w:w w:val="95"/>
        </w:rPr>
        <w:t>作、</w:t>
      </w:r>
      <w:r>
        <w:rPr>
          <w:spacing w:val="-2"/>
          <w:w w:val="95"/>
        </w:rPr>
        <w:t>科</w:t>
      </w:r>
      <w:r>
        <w:rPr>
          <w:spacing w:val="-2"/>
          <w:w w:val="95"/>
        </w:rPr>
        <w:t>技</w:t>
      </w:r>
      <w:r>
        <w:rPr>
          <w:spacing w:val="-2"/>
          <w:w w:val="95"/>
        </w:rPr>
        <w:t>成</w:t>
      </w:r>
      <w:r>
        <w:rPr>
          <w:spacing w:val="-2"/>
          <w:w w:val="95"/>
        </w:rPr>
        <w:t>果、</w:t>
      </w:r>
      <w:r>
        <w:rPr>
          <w:spacing w:val="-2"/>
        </w:rPr>
        <w:t>成果</w:t>
      </w:r>
      <w:r>
        <w:rPr>
          <w:spacing w:val="-2"/>
        </w:rPr>
        <w:t>效</w:t>
      </w:r>
      <w:r>
        <w:rPr>
          <w:spacing w:val="-2"/>
        </w:rPr>
        <w:t>益</w:t>
      </w:r>
      <w:r>
        <w:rPr>
          <w:spacing w:val="-2"/>
        </w:rPr>
        <w:t>，对申</w:t>
      </w:r>
      <w:r>
        <w:rPr>
          <w:spacing w:val="-2"/>
        </w:rPr>
        <w:t>报</w:t>
      </w:r>
      <w:r>
        <w:rPr>
          <w:spacing w:val="-2"/>
        </w:rPr>
        <w:t>人</w:t>
      </w:r>
      <w:r>
        <w:rPr>
          <w:spacing w:val="-2"/>
        </w:rPr>
        <w:t>业</w:t>
      </w:r>
      <w:r>
        <w:rPr>
          <w:spacing w:val="-2"/>
        </w:rPr>
        <w:t>绩</w:t>
      </w:r>
      <w:r>
        <w:rPr>
          <w:spacing w:val="-2"/>
        </w:rPr>
        <w:t>成</w:t>
      </w:r>
      <w:r>
        <w:rPr>
          <w:spacing w:val="-2"/>
        </w:rPr>
        <w:t>果</w:t>
      </w:r>
      <w:r>
        <w:rPr>
          <w:spacing w:val="-2"/>
        </w:rPr>
        <w:t>和</w:t>
      </w:r>
      <w:r>
        <w:rPr>
          <w:spacing w:val="-2"/>
        </w:rPr>
        <w:t>自</w:t>
      </w:r>
      <w:r>
        <w:rPr>
          <w:spacing w:val="-2"/>
        </w:rPr>
        <w:t>评量化</w:t>
      </w:r>
      <w:r>
        <w:rPr>
          <w:spacing w:val="-2"/>
        </w:rPr>
        <w:t>打</w:t>
      </w:r>
      <w:r>
        <w:rPr>
          <w:spacing w:val="-2"/>
        </w:rPr>
        <w:t>分</w:t>
      </w:r>
      <w:r>
        <w:rPr>
          <w:spacing w:val="-2"/>
        </w:rPr>
        <w:t>进</w:t>
      </w:r>
      <w:r>
        <w:rPr>
          <w:spacing w:val="-2"/>
        </w:rPr>
        <w:t>行</w:t>
      </w:r>
      <w:r>
        <w:rPr>
          <w:spacing w:val="-2"/>
        </w:rPr>
        <w:t>复</w:t>
      </w:r>
      <w:r>
        <w:rPr>
          <w:spacing w:val="-2"/>
        </w:rPr>
        <w:t>核</w:t>
      </w:r>
      <w:r>
        <w:rPr>
          <w:spacing w:val="-2"/>
        </w:rPr>
        <w:t>修</w:t>
      </w:r>
      <w:r>
        <w:rPr>
          <w:spacing w:val="-2"/>
        </w:rPr>
        <w:t>正</w:t>
      </w:r>
      <w:r>
        <w:rPr>
          <w:spacing w:val="-2"/>
        </w:rPr>
        <w:t>。各</w:t>
      </w:r>
    </w:p>
    <w:p>
      <w:pPr>
        <w:spacing w:after="0" w:line="326" w:lineRule="auto"/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line="328" w:lineRule="auto" w:before="54"/>
        <w:ind w:right="267"/>
      </w:pPr>
      <w:r>
        <w:rPr>
          <w:spacing w:val="-7"/>
          <w:w w:val="99"/>
        </w:rPr>
        <w:t>分类得分超过设定分值的，选取最高得分折算为该项满分。形成</w:t>
      </w:r>
      <w:r>
        <w:rPr>
          <w:spacing w:val="-6"/>
          <w:w w:val="99"/>
        </w:rPr>
        <w:t>同行评议意见。</w:t>
      </w:r>
    </w:p>
    <w:p>
      <w:pPr>
        <w:pStyle w:val="BodyText"/>
        <w:spacing w:line="326" w:lineRule="auto"/>
        <w:ind w:right="260" w:firstLine="628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六</w:t>
      </w:r>
      <w:r>
        <w:rPr>
          <w:spacing w:val="-2"/>
          <w:w w:val="99"/>
        </w:rPr>
        <w:t>）</w:t>
      </w:r>
      <w:r>
        <w:rPr>
          <w:spacing w:val="-6"/>
          <w:w w:val="99"/>
        </w:rPr>
        <w:t>组建年度职称评委会。人事教育处按照工作方案组建</w:t>
      </w:r>
      <w:r>
        <w:rPr>
          <w:spacing w:val="-6"/>
          <w:w w:val="99"/>
        </w:rPr>
        <w:t>年度职称评审委员会。</w:t>
      </w:r>
    </w:p>
    <w:p>
      <w:pPr>
        <w:pStyle w:val="BodyText"/>
        <w:spacing w:line="326" w:lineRule="auto" w:before="3"/>
        <w:ind w:right="260" w:firstLine="628"/>
        <w:jc w:val="both"/>
      </w:pPr>
      <w:r>
        <w:rPr>
          <w:spacing w:val="-2"/>
          <w:w w:val="99"/>
        </w:rPr>
        <w:t>（</w:t>
      </w:r>
      <w:r>
        <w:rPr>
          <w:spacing w:val="-5"/>
          <w:w w:val="99"/>
        </w:rPr>
        <w:t>七</w:t>
      </w:r>
      <w:r>
        <w:rPr>
          <w:spacing w:val="-2"/>
          <w:w w:val="99"/>
        </w:rPr>
        <w:t>）</w:t>
      </w:r>
      <w:r>
        <w:rPr>
          <w:spacing w:val="-6"/>
          <w:w w:val="99"/>
        </w:rPr>
        <w:t>评委会评审。由评委会主任或副主任主持评审，逐一</w:t>
      </w:r>
      <w:r>
        <w:rPr>
          <w:spacing w:val="-6"/>
          <w:w w:val="99"/>
        </w:rPr>
        <w:t>听取各申报人演讲答辩。答辩得分为去掉一个最高分和一个最低分后，取其余评委打分的平均分。参评人员综合评分为条件量化</w:t>
      </w:r>
    </w:p>
    <w:p>
      <w:pPr>
        <w:pStyle w:val="BodyText"/>
        <w:spacing w:line="511" w:lineRule="exact"/>
        <w:jc w:val="both"/>
      </w:pPr>
      <w:r>
        <w:rPr>
          <w:w w:val="95"/>
        </w:rPr>
        <w:t>评</w:t>
      </w:r>
      <w:r>
        <w:rPr>
          <w:w w:val="95"/>
        </w:rPr>
        <w:t>分</w:t>
      </w:r>
      <w:r>
        <w:rPr>
          <w:w w:val="95"/>
        </w:rPr>
        <w:t>和</w:t>
      </w:r>
      <w:r>
        <w:rPr>
          <w:w w:val="95"/>
        </w:rPr>
        <w:t>答</w:t>
      </w:r>
      <w:r>
        <w:rPr>
          <w:w w:val="95"/>
        </w:rPr>
        <w:t>辩</w:t>
      </w:r>
      <w:r>
        <w:rPr>
          <w:w w:val="95"/>
        </w:rPr>
        <w:t>评</w:t>
      </w:r>
      <w:r>
        <w:rPr>
          <w:w w:val="95"/>
        </w:rPr>
        <w:t>分</w:t>
      </w:r>
      <w:r>
        <w:rPr>
          <w:w w:val="95"/>
        </w:rPr>
        <w:t>加</w:t>
      </w:r>
      <w:r>
        <w:rPr>
          <w:w w:val="95"/>
        </w:rPr>
        <w:t>权</w:t>
      </w:r>
      <w:r>
        <w:rPr>
          <w:w w:val="95"/>
        </w:rPr>
        <w:t>之</w:t>
      </w:r>
      <w:r>
        <w:rPr>
          <w:spacing w:val="-29"/>
          <w:w w:val="95"/>
        </w:rPr>
        <w:t>和，</w:t>
      </w:r>
      <w:r>
        <w:rPr>
          <w:w w:val="95"/>
        </w:rPr>
        <w:t>两</w:t>
      </w:r>
      <w:r>
        <w:rPr>
          <w:w w:val="95"/>
        </w:rPr>
        <w:t>者</w:t>
      </w:r>
      <w:r>
        <w:rPr>
          <w:w w:val="95"/>
        </w:rPr>
        <w:t>权</w:t>
      </w:r>
      <w:r>
        <w:rPr>
          <w:w w:val="95"/>
        </w:rPr>
        <w:t>重</w:t>
      </w:r>
      <w:r>
        <w:rPr>
          <w:w w:val="95"/>
        </w:rPr>
        <w:t>分</w:t>
      </w:r>
      <w:r>
        <w:rPr>
          <w:w w:val="95"/>
        </w:rPr>
        <w:t>别占</w:t>
      </w:r>
      <w:r>
        <w:rPr>
          <w:spacing w:val="31"/>
        </w:rPr>
        <w:t> </w:t>
      </w:r>
      <w:r>
        <w:rPr>
          <w:rFonts w:ascii="思源黑体 CN" w:eastAsia="思源黑体 CN"/>
          <w:spacing w:val="-22"/>
          <w:w w:val="96"/>
        </w:rPr>
        <w:t>7</w:t>
      </w:r>
      <w:r>
        <w:rPr>
          <w:rFonts w:ascii="思源黑体 CN" w:eastAsia="思源黑体 CN"/>
          <w:spacing w:val="-20"/>
          <w:w w:val="96"/>
        </w:rPr>
        <w:t>0</w:t>
      </w:r>
      <w:r>
        <w:rPr>
          <w:rFonts w:ascii="思源黑体 CN" w:eastAsia="思源黑体 CN"/>
          <w:spacing w:val="-127"/>
          <w:w w:val="93"/>
        </w:rPr>
        <w:t>%</w:t>
      </w:r>
      <w:r>
        <w:rPr>
          <w:w w:val="95"/>
        </w:rPr>
        <w:t>和</w:t>
      </w:r>
      <w:r>
        <w:rPr>
          <w:spacing w:val="34"/>
        </w:rPr>
        <w:t> </w:t>
      </w:r>
      <w:r>
        <w:rPr>
          <w:rFonts w:ascii="思源黑体 CN" w:eastAsia="思源黑体 CN"/>
          <w:spacing w:val="-22"/>
          <w:w w:val="96"/>
        </w:rPr>
        <w:t>3</w:t>
      </w:r>
      <w:r>
        <w:rPr>
          <w:rFonts w:ascii="思源黑体 CN" w:eastAsia="思源黑体 CN"/>
          <w:spacing w:val="-20"/>
          <w:w w:val="96"/>
        </w:rPr>
        <w:t>0</w:t>
      </w:r>
      <w:r>
        <w:rPr>
          <w:rFonts w:ascii="思源黑体 CN" w:eastAsia="思源黑体 CN"/>
          <w:spacing w:val="-127"/>
          <w:w w:val="93"/>
        </w:rPr>
        <w:t>%</w:t>
      </w:r>
      <w:r>
        <w:rPr>
          <w:spacing w:val="-58"/>
          <w:w w:val="95"/>
        </w:rPr>
        <w:t>。</w:t>
      </w:r>
      <w:r>
        <w:rPr>
          <w:w w:val="95"/>
        </w:rPr>
        <w:t>评</w:t>
      </w:r>
      <w:r>
        <w:rPr>
          <w:w w:val="95"/>
        </w:rPr>
        <w:t>委</w:t>
      </w:r>
      <w:r>
        <w:rPr>
          <w:w w:val="95"/>
        </w:rPr>
        <w:t>审</w:t>
      </w:r>
      <w:r>
        <w:rPr>
          <w:spacing w:val="-10"/>
          <w:w w:val="95"/>
        </w:rPr>
        <w:t>阅</w:t>
      </w:r>
    </w:p>
    <w:p>
      <w:pPr>
        <w:pStyle w:val="BodyText"/>
        <w:spacing w:line="328" w:lineRule="auto" w:before="55"/>
        <w:ind w:right="260"/>
        <w:jc w:val="right"/>
      </w:pPr>
      <w:r>
        <w:rPr>
          <w:spacing w:val="-6"/>
          <w:w w:val="99"/>
        </w:rPr>
        <w:t>同行评议意见，并在综合评分的基础上，进行投票表决，申报人</w:t>
      </w:r>
      <w:r>
        <w:rPr>
          <w:spacing w:val="-7"/>
          <w:w w:val="99"/>
        </w:rPr>
        <w:t>获得同意票数达到出席会议评委三分之二者，通过评委会评审。</w:t>
      </w:r>
      <w:r>
        <w:rPr>
          <w:spacing w:val="-5"/>
          <w:w w:val="99"/>
        </w:rPr>
        <w:t>答辩内容为个人专业技术工作、专业知识掌握情况、代表性</w:t>
      </w:r>
    </w:p>
    <w:p>
      <w:pPr>
        <w:pStyle w:val="BodyText"/>
        <w:spacing w:line="499" w:lineRule="exact"/>
        <w:ind w:left="0" w:right="249"/>
        <w:jc w:val="right"/>
        <w:rPr>
          <w:rFonts w:ascii="思源黑体 CN" w:eastAsia="思源黑体 CN"/>
        </w:rPr>
      </w:pPr>
      <w:r>
        <w:rPr>
          <w:w w:val="95"/>
        </w:rPr>
        <w:t>成</w:t>
      </w:r>
      <w:r>
        <w:rPr>
          <w:w w:val="95"/>
        </w:rPr>
        <w:t>果</w:t>
      </w:r>
      <w:r>
        <w:rPr>
          <w:w w:val="95"/>
        </w:rPr>
        <w:t>及</w:t>
      </w:r>
      <w:r>
        <w:rPr>
          <w:w w:val="95"/>
        </w:rPr>
        <w:t>效</w:t>
      </w:r>
      <w:r>
        <w:rPr>
          <w:w w:val="95"/>
        </w:rPr>
        <w:t>益</w:t>
      </w:r>
      <w:r>
        <w:rPr>
          <w:w w:val="95"/>
        </w:rPr>
        <w:t>综</w:t>
      </w:r>
      <w:r>
        <w:rPr>
          <w:spacing w:val="-81"/>
          <w:w w:val="95"/>
        </w:rPr>
        <w:t>述，</w:t>
      </w:r>
      <w:r>
        <w:rPr>
          <w:w w:val="95"/>
        </w:rPr>
        <w:t>重</w:t>
      </w:r>
      <w:r>
        <w:rPr>
          <w:w w:val="95"/>
        </w:rPr>
        <w:t>点</w:t>
      </w:r>
      <w:r>
        <w:rPr>
          <w:w w:val="95"/>
        </w:rPr>
        <w:t>是</w:t>
      </w:r>
      <w:r>
        <w:rPr>
          <w:w w:val="95"/>
        </w:rPr>
        <w:t>任现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以</w:t>
      </w:r>
      <w:r>
        <w:rPr>
          <w:w w:val="95"/>
        </w:rPr>
        <w:t>来</w:t>
      </w:r>
      <w:r>
        <w:rPr>
          <w:w w:val="95"/>
        </w:rPr>
        <w:t>的</w:t>
      </w:r>
      <w:r>
        <w:rPr>
          <w:w w:val="95"/>
        </w:rPr>
        <w:t>代</w:t>
      </w:r>
      <w:r>
        <w:rPr>
          <w:w w:val="95"/>
        </w:rPr>
        <w:t>表</w:t>
      </w:r>
      <w:r>
        <w:rPr>
          <w:w w:val="95"/>
        </w:rPr>
        <w:t>本</w:t>
      </w:r>
      <w:r>
        <w:rPr>
          <w:w w:val="95"/>
        </w:rPr>
        <w:t>人</w:t>
      </w:r>
      <w:r>
        <w:rPr>
          <w:w w:val="95"/>
        </w:rPr>
        <w:t>最</w:t>
      </w:r>
      <w:r>
        <w:rPr>
          <w:w w:val="95"/>
        </w:rPr>
        <w:t>高</w:t>
      </w:r>
      <w:r>
        <w:rPr>
          <w:w w:val="95"/>
        </w:rPr>
        <w:t>水</w:t>
      </w:r>
      <w:r>
        <w:rPr>
          <w:w w:val="95"/>
        </w:rPr>
        <w:t>平</w:t>
      </w:r>
      <w:r>
        <w:rPr>
          <w:spacing w:val="48"/>
          <w:w w:val="95"/>
        </w:rPr>
        <w:t>的</w:t>
      </w:r>
      <w:r>
        <w:rPr>
          <w:rFonts w:ascii="思源黑体 CN" w:eastAsia="思源黑体 CN"/>
          <w:w w:val="95"/>
        </w:rPr>
        <w:t>1-</w:t>
      </w:r>
      <w:r>
        <w:rPr>
          <w:rFonts w:ascii="思源黑体 CN" w:eastAsia="思源黑体 CN"/>
          <w:spacing w:val="50"/>
        </w:rPr>
        <w:t>  </w:t>
      </w:r>
      <w:r>
        <w:rPr>
          <w:rFonts w:ascii="思源黑体 CN" w:eastAsia="思源黑体 CN"/>
          <w:spacing w:val="-10"/>
          <w:w w:val="95"/>
        </w:rPr>
        <w:t>2</w:t>
      </w:r>
    </w:p>
    <w:p>
      <w:pPr>
        <w:pStyle w:val="BodyText"/>
        <w:spacing w:before="55"/>
      </w:pPr>
      <w:r>
        <w:rPr>
          <w:w w:val="95"/>
        </w:rPr>
        <w:t>项（</w:t>
      </w:r>
      <w:r>
        <w:rPr>
          <w:w w:val="95"/>
        </w:rPr>
        <w:t>篇</w:t>
      </w:r>
      <w:r>
        <w:rPr>
          <w:w w:val="95"/>
        </w:rPr>
        <w:t>）代</w:t>
      </w:r>
      <w:r>
        <w:rPr>
          <w:w w:val="95"/>
        </w:rPr>
        <w:t>表</w:t>
      </w:r>
      <w:r>
        <w:rPr>
          <w:w w:val="95"/>
        </w:rPr>
        <w:t>性</w:t>
      </w:r>
      <w:r>
        <w:rPr>
          <w:w w:val="95"/>
        </w:rPr>
        <w:t>科</w:t>
      </w:r>
      <w:r>
        <w:rPr>
          <w:w w:val="95"/>
        </w:rPr>
        <w:t>技</w:t>
      </w:r>
      <w:r>
        <w:rPr>
          <w:w w:val="95"/>
        </w:rPr>
        <w:t>成</w:t>
      </w:r>
      <w:r>
        <w:rPr>
          <w:w w:val="95"/>
        </w:rPr>
        <w:t>果</w:t>
      </w:r>
      <w:r>
        <w:rPr>
          <w:w w:val="95"/>
        </w:rPr>
        <w:t>或</w:t>
      </w:r>
      <w:r>
        <w:rPr>
          <w:w w:val="95"/>
        </w:rPr>
        <w:t>科</w:t>
      </w:r>
      <w:r>
        <w:rPr>
          <w:w w:val="95"/>
        </w:rPr>
        <w:t>研</w:t>
      </w:r>
      <w:r>
        <w:rPr>
          <w:w w:val="95"/>
        </w:rPr>
        <w:t>成</w:t>
      </w:r>
      <w:r>
        <w:rPr>
          <w:w w:val="95"/>
        </w:rPr>
        <w:t>果</w:t>
      </w:r>
      <w:r>
        <w:rPr>
          <w:w w:val="95"/>
        </w:rPr>
        <w:t>及</w:t>
      </w:r>
      <w:r>
        <w:rPr>
          <w:w w:val="95"/>
        </w:rPr>
        <w:t>产</w:t>
      </w:r>
      <w:r>
        <w:rPr>
          <w:w w:val="95"/>
        </w:rPr>
        <w:t>生</w:t>
      </w:r>
      <w:r>
        <w:rPr>
          <w:w w:val="95"/>
        </w:rPr>
        <w:t>的</w:t>
      </w:r>
      <w:r>
        <w:rPr>
          <w:w w:val="95"/>
        </w:rPr>
        <w:t>效</w:t>
      </w:r>
      <w:r>
        <w:rPr>
          <w:w w:val="95"/>
        </w:rPr>
        <w:t>益</w:t>
      </w:r>
      <w:r>
        <w:rPr>
          <w:w w:val="95"/>
        </w:rPr>
        <w:t>情</w:t>
      </w:r>
      <w:r>
        <w:rPr>
          <w:spacing w:val="-5"/>
          <w:w w:val="95"/>
        </w:rPr>
        <w:t>况。</w:t>
      </w:r>
    </w:p>
    <w:p>
      <w:pPr>
        <w:pStyle w:val="BodyText"/>
        <w:spacing w:line="326" w:lineRule="auto" w:before="151"/>
        <w:ind w:right="263" w:firstLine="628"/>
      </w:pPr>
      <w:r>
        <w:rPr>
          <w:spacing w:val="-3"/>
          <w:w w:val="99"/>
        </w:rPr>
        <w:t>（</w:t>
      </w:r>
      <w:r>
        <w:rPr>
          <w:spacing w:val="-5"/>
          <w:w w:val="99"/>
        </w:rPr>
        <w:t>八</w:t>
      </w:r>
      <w:r>
        <w:rPr>
          <w:spacing w:val="-2"/>
          <w:w w:val="99"/>
        </w:rPr>
        <w:t>）</w:t>
      </w:r>
      <w:r>
        <w:rPr>
          <w:spacing w:val="-5"/>
          <w:w w:val="99"/>
        </w:rPr>
        <w:t>局党组初定。将评委会评审副高级职称结果报局党组初步确认。</w:t>
      </w:r>
    </w:p>
    <w:p>
      <w:pPr>
        <w:pStyle w:val="BodyText"/>
        <w:spacing w:line="328" w:lineRule="auto" w:before="4"/>
        <w:ind w:right="263" w:firstLine="628"/>
      </w:pPr>
      <w:r>
        <w:rPr>
          <w:spacing w:val="-3"/>
          <w:w w:val="99"/>
        </w:rPr>
        <w:t>（</w:t>
      </w:r>
      <w:r>
        <w:rPr>
          <w:spacing w:val="-5"/>
          <w:w w:val="99"/>
        </w:rPr>
        <w:t>九</w:t>
      </w:r>
      <w:r>
        <w:rPr>
          <w:spacing w:val="-2"/>
          <w:w w:val="99"/>
        </w:rPr>
        <w:t>）</w:t>
      </w:r>
      <w:r>
        <w:rPr>
          <w:spacing w:val="-5"/>
          <w:w w:val="99"/>
        </w:rPr>
        <w:t>中国地震局审核备案。将初步确认的副高级职称结果</w:t>
      </w:r>
      <w:r>
        <w:rPr>
          <w:spacing w:val="-7"/>
          <w:w w:val="99"/>
        </w:rPr>
        <w:t>报中国地震局审核备案。</w:t>
      </w:r>
    </w:p>
    <w:p>
      <w:pPr>
        <w:pStyle w:val="BodyText"/>
        <w:spacing w:line="242" w:lineRule="auto"/>
        <w:ind w:right="260" w:firstLine="628"/>
      </w:pPr>
      <w:r>
        <w:rPr>
          <w:spacing w:val="-3"/>
          <w:w w:val="99"/>
        </w:rPr>
        <w:t>（</w:t>
      </w:r>
      <w:r>
        <w:rPr>
          <w:spacing w:val="-5"/>
          <w:w w:val="99"/>
        </w:rPr>
        <w:t>十</w:t>
      </w:r>
      <w:r>
        <w:rPr>
          <w:spacing w:val="-2"/>
          <w:w w:val="99"/>
        </w:rPr>
        <w:t>）</w:t>
      </w:r>
      <w:r>
        <w:rPr>
          <w:spacing w:val="-5"/>
          <w:w w:val="99"/>
        </w:rPr>
        <w:t>公示。人事教育处按照中国地震局审核副高级职称评</w:t>
      </w:r>
      <w:r>
        <w:rPr>
          <w:spacing w:val="-6"/>
          <w:w w:val="99"/>
        </w:rPr>
        <w:t>审备案意见或中级职称评审结果进行公示，公示期不少于</w:t>
      </w:r>
      <w:r>
        <w:rPr>
          <w:spacing w:val="-86"/>
        </w:rPr>
        <w:t> </w:t>
      </w:r>
      <w:r>
        <w:rPr>
          <w:rFonts w:ascii="思源黑体 CN" w:eastAsia="思源黑体 CN"/>
          <w:w w:val="99"/>
        </w:rPr>
        <w:t>5</w:t>
      </w:r>
      <w:r>
        <w:rPr>
          <w:rFonts w:ascii="思源黑体 CN" w:eastAsia="思源黑体 CN"/>
          <w:spacing w:val="-12"/>
        </w:rPr>
        <w:t> </w:t>
      </w:r>
      <w:r>
        <w:rPr>
          <w:spacing w:val="-1"/>
          <w:w w:val="99"/>
        </w:rPr>
        <w:t>个工</w:t>
      </w:r>
    </w:p>
    <w:p>
      <w:pPr>
        <w:pStyle w:val="BodyText"/>
        <w:spacing w:line="326" w:lineRule="auto" w:before="49"/>
        <w:ind w:right="260"/>
      </w:pPr>
      <w:r>
        <w:rPr>
          <w:spacing w:val="-6"/>
          <w:w w:val="99"/>
        </w:rPr>
        <w:t>作日。公示期间，对通过举报投诉等方式发现的问题线索，由人</w:t>
      </w:r>
      <w:r>
        <w:rPr>
          <w:spacing w:val="-6"/>
          <w:w w:val="99"/>
        </w:rPr>
        <w:t>事教育处调查核实。</w:t>
      </w:r>
    </w:p>
    <w:p>
      <w:pPr>
        <w:pStyle w:val="BodyText"/>
        <w:spacing w:before="4"/>
        <w:ind w:left="737"/>
      </w:pPr>
      <w:r>
        <w:rPr>
          <w:w w:val="95"/>
        </w:rPr>
        <w:t>（十一）局</w:t>
      </w:r>
      <w:r>
        <w:rPr>
          <w:w w:val="95"/>
        </w:rPr>
        <w:t>党</w:t>
      </w:r>
      <w:r>
        <w:rPr>
          <w:w w:val="95"/>
        </w:rPr>
        <w:t>组</w:t>
      </w:r>
      <w:r>
        <w:rPr>
          <w:w w:val="95"/>
        </w:rPr>
        <w:t>审定并公布</w:t>
      </w:r>
      <w:r>
        <w:rPr>
          <w:w w:val="95"/>
        </w:rPr>
        <w:t>结</w:t>
      </w:r>
      <w:r>
        <w:rPr>
          <w:w w:val="95"/>
        </w:rPr>
        <w:t>果</w:t>
      </w:r>
      <w:r>
        <w:rPr>
          <w:w w:val="95"/>
        </w:rPr>
        <w:t>。</w:t>
      </w:r>
      <w:r>
        <w:rPr>
          <w:w w:val="95"/>
        </w:rPr>
        <w:t>公</w:t>
      </w:r>
      <w:r>
        <w:rPr>
          <w:w w:val="95"/>
        </w:rPr>
        <w:t>示</w:t>
      </w:r>
      <w:r>
        <w:rPr>
          <w:w w:val="95"/>
        </w:rPr>
        <w:t>无</w:t>
      </w:r>
      <w:r>
        <w:rPr>
          <w:w w:val="95"/>
        </w:rPr>
        <w:t>异</w:t>
      </w:r>
      <w:r>
        <w:rPr>
          <w:w w:val="95"/>
        </w:rPr>
        <w:t>议</w:t>
      </w:r>
      <w:r>
        <w:rPr>
          <w:w w:val="95"/>
        </w:rPr>
        <w:t>后，</w:t>
      </w:r>
      <w:r>
        <w:rPr>
          <w:w w:val="95"/>
        </w:rPr>
        <w:t>报</w:t>
      </w:r>
      <w:r>
        <w:rPr>
          <w:spacing w:val="-4"/>
          <w:w w:val="95"/>
        </w:rPr>
        <w:t>局党组</w:t>
      </w:r>
    </w:p>
    <w:p>
      <w:pPr>
        <w:spacing w:after="0"/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line="328" w:lineRule="auto" w:before="54"/>
        <w:ind w:right="260"/>
      </w:pPr>
      <w:r>
        <w:rPr>
          <w:spacing w:val="-6"/>
          <w:w w:val="99"/>
        </w:rPr>
        <w:t>审定职称评审结果并公布。取得职称时间自评委会投票通过之日</w:t>
      </w:r>
      <w:r>
        <w:rPr>
          <w:spacing w:val="-4"/>
          <w:w w:val="99"/>
        </w:rPr>
        <w:t>起计算。</w:t>
      </w:r>
    </w:p>
    <w:p>
      <w:pPr>
        <w:pStyle w:val="BodyText"/>
        <w:spacing w:line="266" w:lineRule="auto"/>
        <w:ind w:left="737" w:right="110"/>
      </w:pPr>
      <w:r>
        <w:rPr>
          <w:spacing w:val="-2"/>
          <w:w w:val="95"/>
        </w:rPr>
        <w:t>中</w:t>
      </w:r>
      <w:r>
        <w:rPr>
          <w:spacing w:val="-2"/>
          <w:w w:val="95"/>
        </w:rPr>
        <w:t>级</w:t>
      </w:r>
      <w:r>
        <w:rPr>
          <w:spacing w:val="-2"/>
          <w:w w:val="95"/>
        </w:rPr>
        <w:t>及</w:t>
      </w:r>
      <w:r>
        <w:rPr>
          <w:spacing w:val="-2"/>
          <w:w w:val="95"/>
        </w:rPr>
        <w:t>以</w:t>
      </w:r>
      <w:r>
        <w:rPr>
          <w:spacing w:val="-2"/>
          <w:w w:val="95"/>
        </w:rPr>
        <w:t>下</w:t>
      </w:r>
      <w:r>
        <w:rPr>
          <w:spacing w:val="-2"/>
          <w:w w:val="95"/>
        </w:rPr>
        <w:t>职</w:t>
      </w:r>
      <w:r>
        <w:rPr>
          <w:spacing w:val="-2"/>
          <w:w w:val="95"/>
        </w:rPr>
        <w:t>称</w:t>
      </w:r>
      <w:r>
        <w:rPr>
          <w:spacing w:val="-2"/>
          <w:w w:val="95"/>
        </w:rPr>
        <w:t>评</w:t>
      </w:r>
      <w:r>
        <w:rPr>
          <w:spacing w:val="-2"/>
          <w:w w:val="95"/>
        </w:rPr>
        <w:t>审环节为（一）</w:t>
      </w:r>
      <w:r>
        <w:rPr>
          <w:spacing w:val="-2"/>
          <w:w w:val="95"/>
        </w:rPr>
        <w:t>至</w:t>
      </w:r>
      <w:r>
        <w:rPr>
          <w:spacing w:val="-2"/>
          <w:w w:val="95"/>
        </w:rPr>
        <w:t>（七</w:t>
      </w:r>
      <w:r>
        <w:rPr>
          <w:spacing w:val="-161"/>
          <w:w w:val="95"/>
        </w:rPr>
        <w:t>）</w:t>
      </w:r>
      <w:r>
        <w:rPr>
          <w:spacing w:val="-207"/>
          <w:w w:val="95"/>
        </w:rPr>
        <w:t>、</w:t>
      </w:r>
      <w:r>
        <w:rPr>
          <w:spacing w:val="-2"/>
          <w:w w:val="95"/>
        </w:rPr>
        <w:t>（十）</w:t>
      </w:r>
      <w:r>
        <w:rPr>
          <w:spacing w:val="-2"/>
          <w:w w:val="95"/>
        </w:rPr>
        <w:t>至</w:t>
      </w:r>
      <w:r>
        <w:rPr>
          <w:spacing w:val="-2"/>
          <w:w w:val="95"/>
        </w:rPr>
        <w:t>（</w:t>
      </w:r>
      <w:r>
        <w:rPr>
          <w:spacing w:val="-2"/>
          <w:w w:val="95"/>
        </w:rPr>
        <w:t>十</w:t>
      </w:r>
      <w:r>
        <w:rPr>
          <w:spacing w:val="-2"/>
          <w:w w:val="95"/>
        </w:rPr>
        <w:t>一</w:t>
      </w:r>
      <w:r>
        <w:rPr>
          <w:spacing w:val="-163"/>
          <w:w w:val="95"/>
        </w:rPr>
        <w:t>）</w:t>
      </w:r>
      <w:r>
        <w:rPr>
          <w:spacing w:val="-2"/>
          <w:w w:val="95"/>
        </w:rPr>
        <w:t>。</w:t>
      </w:r>
      <w:r>
        <w:rPr>
          <w:rFonts w:ascii="微软雅黑" w:eastAsia="微软雅黑"/>
          <w:b/>
        </w:rPr>
        <w:t>第十六条 </w:t>
      </w:r>
      <w:r>
        <w:rPr/>
        <w:t>评</w:t>
      </w:r>
      <w:r>
        <w:rPr/>
        <w:t>审</w:t>
      </w:r>
      <w:r>
        <w:rPr/>
        <w:t>会</w:t>
      </w:r>
      <w:r>
        <w:rPr/>
        <w:t>议</w:t>
      </w:r>
      <w:r>
        <w:rPr/>
        <w:t>实</w:t>
      </w:r>
      <w:r>
        <w:rPr/>
        <w:t>行</w:t>
      </w:r>
      <w:r>
        <w:rPr/>
        <w:t>封</w:t>
      </w:r>
      <w:r>
        <w:rPr/>
        <w:t>闭</w:t>
      </w:r>
      <w:r>
        <w:rPr/>
        <w:t>管</w:t>
      </w:r>
      <w:r>
        <w:rPr>
          <w:spacing w:val="-56"/>
        </w:rPr>
        <w:t>理，</w:t>
      </w:r>
      <w:r>
        <w:rPr/>
        <w:t>评</w:t>
      </w:r>
      <w:r>
        <w:rPr/>
        <w:t>审</w:t>
      </w:r>
      <w:r>
        <w:rPr/>
        <w:t>专</w:t>
      </w:r>
      <w:r>
        <w:rPr/>
        <w:t>家</w:t>
      </w:r>
      <w:r>
        <w:rPr/>
        <w:t>名</w:t>
      </w:r>
      <w:r>
        <w:rPr/>
        <w:t>单</w:t>
      </w:r>
      <w:r>
        <w:rPr/>
        <w:t>一</w:t>
      </w:r>
      <w:r>
        <w:rPr/>
        <w:t>般</w:t>
      </w:r>
      <w:r>
        <w:rPr/>
        <w:t>不</w:t>
      </w:r>
      <w:r>
        <w:rPr/>
        <w:t>对</w:t>
      </w:r>
      <w:r>
        <w:rPr/>
        <w:t>外</w:t>
      </w:r>
    </w:p>
    <w:p>
      <w:pPr>
        <w:pStyle w:val="BodyText"/>
        <w:spacing w:line="328" w:lineRule="auto" w:before="8"/>
        <w:ind w:right="260"/>
        <w:jc w:val="both"/>
      </w:pPr>
      <w:r>
        <w:rPr>
          <w:spacing w:val="-6"/>
          <w:w w:val="99"/>
        </w:rPr>
        <w:t>公布。评审专家和评审工作人员在评审工作保密期内不得对外泄</w:t>
      </w:r>
      <w:r>
        <w:rPr>
          <w:spacing w:val="-6"/>
          <w:w w:val="99"/>
        </w:rPr>
        <w:t>露评审内容，不得私自接收评审材料，不得利用职务之便谋取不正当利益，不得接受参评人员的礼品和宴请，不得干扰其他评委独立公正履行职责。</w:t>
      </w:r>
    </w:p>
    <w:p>
      <w:pPr>
        <w:spacing w:line="480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第十七条</w:t>
      </w:r>
      <w:r>
        <w:rPr>
          <w:rFonts w:ascii="微软雅黑" w:eastAsia="微软雅黑"/>
          <w:b/>
          <w:spacing w:val="38"/>
          <w:w w:val="150"/>
          <w:sz w:val="32"/>
        </w:rPr>
        <w:t>  </w:t>
      </w:r>
      <w:r>
        <w:rPr>
          <w:w w:val="95"/>
          <w:sz w:val="32"/>
        </w:rPr>
        <w:t>人</w:t>
      </w:r>
      <w:r>
        <w:rPr>
          <w:w w:val="95"/>
          <w:sz w:val="32"/>
        </w:rPr>
        <w:t>事</w:t>
      </w:r>
      <w:r>
        <w:rPr>
          <w:w w:val="95"/>
          <w:sz w:val="32"/>
        </w:rPr>
        <w:t>教</w:t>
      </w:r>
      <w:r>
        <w:rPr>
          <w:w w:val="95"/>
          <w:sz w:val="32"/>
        </w:rPr>
        <w:t>育</w:t>
      </w:r>
      <w:r>
        <w:rPr>
          <w:w w:val="95"/>
          <w:sz w:val="32"/>
        </w:rPr>
        <w:t>处</w:t>
      </w:r>
      <w:r>
        <w:rPr>
          <w:w w:val="95"/>
          <w:sz w:val="32"/>
        </w:rPr>
        <w:t>负</w:t>
      </w:r>
      <w:r>
        <w:rPr>
          <w:w w:val="95"/>
          <w:sz w:val="32"/>
        </w:rPr>
        <w:t>责</w:t>
      </w:r>
      <w:r>
        <w:rPr>
          <w:w w:val="95"/>
          <w:sz w:val="32"/>
        </w:rPr>
        <w:t>评</w:t>
      </w:r>
      <w:r>
        <w:rPr>
          <w:w w:val="95"/>
          <w:sz w:val="32"/>
        </w:rPr>
        <w:t>审</w:t>
      </w:r>
      <w:r>
        <w:rPr>
          <w:w w:val="95"/>
          <w:sz w:val="32"/>
        </w:rPr>
        <w:t>会</w:t>
      </w:r>
      <w:r>
        <w:rPr>
          <w:w w:val="95"/>
          <w:sz w:val="32"/>
        </w:rPr>
        <w:t>议</w:t>
      </w:r>
      <w:r>
        <w:rPr>
          <w:w w:val="95"/>
          <w:sz w:val="32"/>
        </w:rPr>
        <w:t>的</w:t>
      </w:r>
      <w:r>
        <w:rPr>
          <w:w w:val="95"/>
          <w:sz w:val="32"/>
        </w:rPr>
        <w:t>会</w:t>
      </w:r>
      <w:r>
        <w:rPr>
          <w:w w:val="95"/>
          <w:sz w:val="32"/>
        </w:rPr>
        <w:t>议</w:t>
      </w:r>
      <w:r>
        <w:rPr>
          <w:w w:val="95"/>
          <w:sz w:val="32"/>
        </w:rPr>
        <w:t>记</w:t>
      </w:r>
      <w:r>
        <w:rPr>
          <w:spacing w:val="-64"/>
          <w:w w:val="95"/>
          <w:sz w:val="32"/>
        </w:rPr>
        <w:t>录，</w:t>
      </w:r>
      <w:r>
        <w:rPr>
          <w:w w:val="95"/>
          <w:sz w:val="32"/>
        </w:rPr>
        <w:t>内</w:t>
      </w:r>
      <w:r>
        <w:rPr>
          <w:w w:val="95"/>
          <w:sz w:val="32"/>
        </w:rPr>
        <w:t>容</w:t>
      </w:r>
      <w:r>
        <w:rPr>
          <w:w w:val="95"/>
          <w:sz w:val="32"/>
        </w:rPr>
        <w:t>包</w:t>
      </w:r>
      <w:r>
        <w:rPr>
          <w:spacing w:val="-5"/>
          <w:w w:val="95"/>
          <w:sz w:val="32"/>
        </w:rPr>
        <w:t>括出</w:t>
      </w:r>
    </w:p>
    <w:p>
      <w:pPr>
        <w:pStyle w:val="BodyText"/>
        <w:spacing w:line="328" w:lineRule="auto" w:before="72"/>
        <w:ind w:right="260"/>
      </w:pPr>
      <w:r>
        <w:rPr>
          <w:spacing w:val="-6"/>
          <w:w w:val="99"/>
        </w:rPr>
        <w:t>席评委、评审对象、评议意见、投票结果等内容，会议记录由会</w:t>
      </w:r>
      <w:r>
        <w:rPr>
          <w:spacing w:val="-7"/>
          <w:w w:val="99"/>
        </w:rPr>
        <w:t>议主持人及记录人签名，并做好归档管理。</w:t>
      </w:r>
    </w:p>
    <w:p>
      <w:pPr>
        <w:pStyle w:val="BodyText"/>
        <w:spacing w:line="407" w:lineRule="exact"/>
        <w:ind w:left="2964"/>
      </w:pPr>
      <w:r>
        <w:rPr/>
        <w:t>第</w:t>
      </w:r>
      <w:r>
        <w:rPr/>
        <w:t>四</w:t>
      </w:r>
      <w:r>
        <w:rPr>
          <w:spacing w:val="24"/>
        </w:rPr>
        <w:t>章 职</w:t>
      </w:r>
      <w:r>
        <w:rPr/>
        <w:t>称</w:t>
      </w:r>
      <w:r>
        <w:rPr/>
        <w:t>委</w:t>
      </w:r>
      <w:r>
        <w:rPr>
          <w:spacing w:val="-4"/>
        </w:rPr>
        <w:t>托评审</w:t>
      </w:r>
    </w:p>
    <w:p>
      <w:pPr>
        <w:spacing w:before="47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第十八条</w:t>
      </w:r>
      <w:r>
        <w:rPr>
          <w:rFonts w:ascii="微软雅黑" w:eastAsia="微软雅黑"/>
          <w:b/>
          <w:spacing w:val="33"/>
          <w:w w:val="150"/>
          <w:sz w:val="32"/>
        </w:rPr>
        <w:t>  </w:t>
      </w:r>
      <w:r>
        <w:rPr>
          <w:w w:val="95"/>
          <w:sz w:val="32"/>
        </w:rPr>
        <w:t>委</w:t>
      </w:r>
      <w:r>
        <w:rPr>
          <w:w w:val="95"/>
          <w:sz w:val="32"/>
        </w:rPr>
        <w:t>托</w:t>
      </w:r>
      <w:r>
        <w:rPr>
          <w:w w:val="95"/>
          <w:sz w:val="32"/>
        </w:rPr>
        <w:t>我</w:t>
      </w:r>
      <w:r>
        <w:rPr>
          <w:w w:val="95"/>
          <w:sz w:val="32"/>
        </w:rPr>
        <w:t>局</w:t>
      </w:r>
      <w:r>
        <w:rPr>
          <w:w w:val="95"/>
          <w:sz w:val="32"/>
        </w:rPr>
        <w:t>职</w:t>
      </w:r>
      <w:r>
        <w:rPr>
          <w:w w:val="95"/>
          <w:sz w:val="32"/>
        </w:rPr>
        <w:t>称</w:t>
      </w:r>
      <w:r>
        <w:rPr>
          <w:w w:val="95"/>
          <w:sz w:val="32"/>
        </w:rPr>
        <w:t>评</w:t>
      </w:r>
      <w:r>
        <w:rPr>
          <w:w w:val="95"/>
          <w:sz w:val="32"/>
        </w:rPr>
        <w:t>审</w:t>
      </w:r>
      <w:r>
        <w:rPr>
          <w:spacing w:val="-29"/>
          <w:w w:val="95"/>
          <w:sz w:val="32"/>
        </w:rPr>
        <w:t>的，</w:t>
      </w:r>
      <w:r>
        <w:rPr>
          <w:w w:val="95"/>
          <w:sz w:val="32"/>
        </w:rPr>
        <w:t>需</w:t>
      </w:r>
      <w:r>
        <w:rPr>
          <w:w w:val="95"/>
          <w:sz w:val="32"/>
        </w:rPr>
        <w:t>由</w:t>
      </w:r>
      <w:r>
        <w:rPr>
          <w:w w:val="95"/>
          <w:sz w:val="32"/>
        </w:rPr>
        <w:t>所</w:t>
      </w:r>
      <w:r>
        <w:rPr>
          <w:w w:val="95"/>
          <w:sz w:val="32"/>
        </w:rPr>
        <w:t>在</w:t>
      </w:r>
      <w:r>
        <w:rPr>
          <w:w w:val="95"/>
          <w:sz w:val="32"/>
        </w:rPr>
        <w:t>单</w:t>
      </w:r>
      <w:r>
        <w:rPr>
          <w:w w:val="95"/>
          <w:sz w:val="32"/>
        </w:rPr>
        <w:t>位</w:t>
      </w:r>
      <w:r>
        <w:rPr>
          <w:w w:val="95"/>
          <w:sz w:val="32"/>
        </w:rPr>
        <w:t>提</w:t>
      </w:r>
      <w:r>
        <w:rPr>
          <w:w w:val="95"/>
          <w:sz w:val="32"/>
        </w:rPr>
        <w:t>出</w:t>
      </w:r>
      <w:r>
        <w:rPr>
          <w:w w:val="95"/>
          <w:sz w:val="32"/>
        </w:rPr>
        <w:t>申</w:t>
      </w:r>
      <w:r>
        <w:rPr>
          <w:spacing w:val="-23"/>
          <w:w w:val="95"/>
          <w:sz w:val="32"/>
        </w:rPr>
        <w:t>请，具</w:t>
      </w:r>
    </w:p>
    <w:p>
      <w:pPr>
        <w:pStyle w:val="BodyText"/>
        <w:spacing w:line="326" w:lineRule="auto" w:before="74"/>
        <w:ind w:right="107"/>
      </w:pPr>
      <w:r>
        <w:rPr>
          <w:spacing w:val="-14"/>
          <w:w w:val="99"/>
        </w:rPr>
        <w:t>有职称管理权限的相关单位开具委托函，经我局资格复审合格后，</w:t>
      </w:r>
      <w:r>
        <w:rPr>
          <w:spacing w:val="-7"/>
          <w:w w:val="99"/>
        </w:rPr>
        <w:t>方可参加我局地震工程技术系列职称评审。</w:t>
      </w:r>
    </w:p>
    <w:p>
      <w:pPr>
        <w:spacing w:line="491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第十九条</w:t>
      </w:r>
      <w:r>
        <w:rPr>
          <w:rFonts w:ascii="微软雅黑" w:eastAsia="微软雅黑"/>
          <w:b/>
          <w:spacing w:val="78"/>
          <w:sz w:val="32"/>
        </w:rPr>
        <w:t>  </w:t>
      </w:r>
      <w:r>
        <w:rPr>
          <w:w w:val="95"/>
          <w:sz w:val="32"/>
        </w:rPr>
        <w:t>工</w:t>
      </w:r>
      <w:r>
        <w:rPr>
          <w:w w:val="95"/>
          <w:sz w:val="32"/>
        </w:rPr>
        <w:t>程</w:t>
      </w:r>
      <w:r>
        <w:rPr>
          <w:w w:val="95"/>
          <w:sz w:val="32"/>
        </w:rPr>
        <w:t>技</w:t>
      </w:r>
      <w:r>
        <w:rPr>
          <w:w w:val="95"/>
          <w:sz w:val="32"/>
        </w:rPr>
        <w:t>术</w:t>
      </w:r>
      <w:r>
        <w:rPr>
          <w:w w:val="95"/>
          <w:sz w:val="32"/>
        </w:rPr>
        <w:t>系</w:t>
      </w:r>
      <w:r>
        <w:rPr>
          <w:w w:val="95"/>
          <w:sz w:val="32"/>
        </w:rPr>
        <w:t>列</w:t>
      </w:r>
      <w:r>
        <w:rPr>
          <w:w w:val="95"/>
          <w:sz w:val="32"/>
        </w:rPr>
        <w:t>正</w:t>
      </w:r>
      <w:r>
        <w:rPr>
          <w:w w:val="95"/>
          <w:sz w:val="32"/>
        </w:rPr>
        <w:t>高</w:t>
      </w:r>
      <w:r>
        <w:rPr>
          <w:w w:val="95"/>
          <w:sz w:val="32"/>
        </w:rPr>
        <w:t>级</w:t>
      </w:r>
      <w:r>
        <w:rPr>
          <w:w w:val="95"/>
          <w:sz w:val="32"/>
        </w:rPr>
        <w:t>地</w:t>
      </w:r>
      <w:r>
        <w:rPr>
          <w:w w:val="95"/>
          <w:sz w:val="32"/>
        </w:rPr>
        <w:t>震</w:t>
      </w:r>
      <w:r>
        <w:rPr>
          <w:w w:val="95"/>
          <w:sz w:val="32"/>
        </w:rPr>
        <w:t>职</w:t>
      </w:r>
      <w:r>
        <w:rPr>
          <w:w w:val="95"/>
          <w:sz w:val="32"/>
        </w:rPr>
        <w:t>称</w:t>
      </w:r>
      <w:r>
        <w:rPr>
          <w:spacing w:val="-113"/>
          <w:w w:val="95"/>
          <w:sz w:val="32"/>
        </w:rPr>
        <w:t>、</w:t>
      </w:r>
      <w:r>
        <w:rPr>
          <w:w w:val="95"/>
          <w:sz w:val="32"/>
        </w:rPr>
        <w:t>地</w:t>
      </w:r>
      <w:r>
        <w:rPr>
          <w:w w:val="95"/>
          <w:sz w:val="32"/>
        </w:rPr>
        <w:t>震</w:t>
      </w:r>
      <w:r>
        <w:rPr>
          <w:w w:val="95"/>
          <w:sz w:val="32"/>
        </w:rPr>
        <w:t>科</w:t>
      </w:r>
      <w:r>
        <w:rPr>
          <w:w w:val="95"/>
          <w:sz w:val="32"/>
        </w:rPr>
        <w:t>学</w:t>
      </w:r>
      <w:r>
        <w:rPr>
          <w:w w:val="95"/>
          <w:sz w:val="32"/>
        </w:rPr>
        <w:t>研</w:t>
      </w:r>
      <w:r>
        <w:rPr>
          <w:w w:val="95"/>
          <w:sz w:val="32"/>
        </w:rPr>
        <w:t>究</w:t>
      </w:r>
      <w:r>
        <w:rPr>
          <w:w w:val="95"/>
          <w:sz w:val="32"/>
        </w:rPr>
        <w:t>系</w:t>
      </w:r>
      <w:r>
        <w:rPr>
          <w:spacing w:val="-10"/>
          <w:w w:val="95"/>
          <w:sz w:val="32"/>
        </w:rPr>
        <w:t>列</w:t>
      </w:r>
    </w:p>
    <w:p>
      <w:pPr>
        <w:pStyle w:val="BodyText"/>
        <w:spacing w:line="328" w:lineRule="auto" w:before="74"/>
        <w:ind w:right="260"/>
        <w:jc w:val="both"/>
      </w:pPr>
      <w:r>
        <w:rPr>
          <w:spacing w:val="-6"/>
          <w:w w:val="99"/>
        </w:rPr>
        <w:t>地震职称委托评审，需满足相应的申报基本条件，由个人申报，人事教育处审核基本条件合格后，按有关程序开具委托评审函，参加系统内具有相应职称评审权限的单位评审。评审条件执行评</w:t>
      </w:r>
      <w:r>
        <w:rPr>
          <w:spacing w:val="-7"/>
          <w:w w:val="99"/>
        </w:rPr>
        <w:t>审单位的职称评审办法。</w:t>
      </w:r>
    </w:p>
    <w:p>
      <w:pPr>
        <w:pStyle w:val="BodyText"/>
        <w:spacing w:line="326" w:lineRule="auto"/>
        <w:ind w:right="260" w:firstLine="628"/>
      </w:pPr>
      <w:r>
        <w:rPr>
          <w:spacing w:val="-6"/>
          <w:w w:val="99"/>
        </w:rPr>
        <w:t>从事非地震专业工作的专业技术人员，原则上应参加相应的</w:t>
      </w:r>
      <w:r>
        <w:rPr>
          <w:spacing w:val="-6"/>
          <w:w w:val="99"/>
        </w:rPr>
        <w:t>社会职称考试或委托外单位评审取得职称，通过社会职称考试取</w:t>
      </w:r>
    </w:p>
    <w:p>
      <w:pPr>
        <w:spacing w:after="0" w:line="326" w:lineRule="auto"/>
        <w:sectPr>
          <w:pgSz w:w="11910" w:h="16840"/>
          <w:pgMar w:header="0" w:footer="1712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before="54"/>
      </w:pPr>
      <w:r>
        <w:rPr>
          <w:w w:val="95"/>
        </w:rPr>
        <w:t>得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的，</w:t>
      </w:r>
      <w:r>
        <w:rPr>
          <w:w w:val="95"/>
        </w:rPr>
        <w:t>考</w:t>
      </w:r>
      <w:r>
        <w:rPr>
          <w:w w:val="95"/>
        </w:rPr>
        <w:t>试</w:t>
      </w:r>
      <w:r>
        <w:rPr>
          <w:w w:val="95"/>
        </w:rPr>
        <w:t>合</w:t>
      </w:r>
      <w:r>
        <w:rPr>
          <w:w w:val="95"/>
        </w:rPr>
        <w:t>格</w:t>
      </w:r>
      <w:r>
        <w:rPr>
          <w:w w:val="95"/>
        </w:rPr>
        <w:t>后</w:t>
      </w:r>
      <w:r>
        <w:rPr>
          <w:w w:val="95"/>
        </w:rPr>
        <w:t>向</w:t>
      </w:r>
      <w:r>
        <w:rPr>
          <w:w w:val="95"/>
        </w:rPr>
        <w:t>人</w:t>
      </w:r>
      <w:r>
        <w:rPr>
          <w:w w:val="95"/>
        </w:rPr>
        <w:t>事</w:t>
      </w:r>
      <w:r>
        <w:rPr>
          <w:w w:val="95"/>
        </w:rPr>
        <w:t>教</w:t>
      </w:r>
      <w:r>
        <w:rPr>
          <w:w w:val="95"/>
        </w:rPr>
        <w:t>育</w:t>
      </w:r>
      <w:r>
        <w:rPr>
          <w:w w:val="95"/>
        </w:rPr>
        <w:t>处</w:t>
      </w:r>
      <w:r>
        <w:rPr>
          <w:w w:val="95"/>
        </w:rPr>
        <w:t>备</w:t>
      </w:r>
      <w:r>
        <w:rPr>
          <w:w w:val="95"/>
        </w:rPr>
        <w:t>案</w:t>
      </w:r>
      <w:r>
        <w:rPr>
          <w:spacing w:val="-10"/>
          <w:w w:val="95"/>
        </w:rPr>
        <w:t>。</w:t>
      </w:r>
    </w:p>
    <w:p>
      <w:pPr>
        <w:pStyle w:val="BodyText"/>
        <w:spacing w:line="326" w:lineRule="auto" w:before="152"/>
        <w:ind w:right="260" w:firstLine="628"/>
        <w:jc w:val="both"/>
      </w:pPr>
      <w:r>
        <w:rPr>
          <w:spacing w:val="-6"/>
          <w:w w:val="99"/>
        </w:rPr>
        <w:t>从事非地震专业职称委托评审由申报人提出委托申请，人事</w:t>
      </w:r>
      <w:r>
        <w:rPr>
          <w:spacing w:val="-6"/>
          <w:w w:val="99"/>
        </w:rPr>
        <w:t>教育处开具委托评审函；须报中国地震局委托的，按照中国地震局有关要求办理。</w:t>
      </w:r>
    </w:p>
    <w:p>
      <w:pPr>
        <w:pStyle w:val="BodyText"/>
        <w:spacing w:before="7"/>
        <w:ind w:left="737"/>
      </w:pPr>
      <w:r>
        <w:rPr>
          <w:w w:val="95"/>
        </w:rPr>
        <w:t>未</w:t>
      </w:r>
      <w:r>
        <w:rPr>
          <w:w w:val="95"/>
        </w:rPr>
        <w:t>经</w:t>
      </w:r>
      <w:r>
        <w:rPr>
          <w:w w:val="95"/>
        </w:rPr>
        <w:t>我</w:t>
      </w:r>
      <w:r>
        <w:rPr>
          <w:w w:val="95"/>
        </w:rPr>
        <w:t>局</w:t>
      </w:r>
      <w:r>
        <w:rPr>
          <w:w w:val="95"/>
        </w:rPr>
        <w:t>同</w:t>
      </w:r>
      <w:r>
        <w:rPr>
          <w:w w:val="95"/>
        </w:rPr>
        <w:t>意</w:t>
      </w:r>
      <w:r>
        <w:rPr>
          <w:w w:val="95"/>
        </w:rPr>
        <w:t>和</w:t>
      </w:r>
      <w:r>
        <w:rPr>
          <w:w w:val="95"/>
        </w:rPr>
        <w:t>委</w:t>
      </w:r>
      <w:r>
        <w:rPr>
          <w:w w:val="95"/>
        </w:rPr>
        <w:t>托</w:t>
      </w:r>
      <w:r>
        <w:rPr>
          <w:w w:val="95"/>
        </w:rPr>
        <w:t>获</w:t>
      </w:r>
      <w:r>
        <w:rPr>
          <w:w w:val="95"/>
        </w:rPr>
        <w:t>得</w:t>
      </w:r>
      <w:r>
        <w:rPr>
          <w:w w:val="95"/>
        </w:rPr>
        <w:t>的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，不</w:t>
      </w:r>
      <w:r>
        <w:rPr>
          <w:w w:val="95"/>
        </w:rPr>
        <w:t>予</w:t>
      </w:r>
      <w:r>
        <w:rPr>
          <w:w w:val="95"/>
        </w:rPr>
        <w:t>认</w:t>
      </w:r>
      <w:r>
        <w:rPr>
          <w:w w:val="95"/>
        </w:rPr>
        <w:t>可</w:t>
      </w:r>
      <w:r>
        <w:rPr>
          <w:spacing w:val="-10"/>
          <w:w w:val="95"/>
        </w:rPr>
        <w:t>。</w:t>
      </w:r>
    </w:p>
    <w:p>
      <w:pPr>
        <w:pStyle w:val="BodyText"/>
        <w:spacing w:line="259" w:lineRule="auto" w:before="47"/>
        <w:ind w:right="260" w:firstLine="628"/>
        <w:jc w:val="both"/>
      </w:pPr>
      <w:r>
        <w:rPr>
          <w:rFonts w:ascii="微软雅黑" w:eastAsia="微软雅黑"/>
          <w:b/>
          <w:spacing w:val="-4"/>
          <w:w w:val="99"/>
        </w:rPr>
        <w:t>第二十条</w:t>
      </w:r>
      <w:r>
        <w:rPr>
          <w:rFonts w:ascii="微软雅黑" w:eastAsia="微软雅黑"/>
          <w:b/>
          <w:spacing w:val="-23"/>
        </w:rPr>
        <w:t>  </w:t>
      </w:r>
      <w:r>
        <w:rPr>
          <w:spacing w:val="-14"/>
          <w:w w:val="99"/>
        </w:rPr>
        <w:t>非地震职称不得晋级转评地震职称。因岗位调整等</w:t>
      </w:r>
      <w:r>
        <w:rPr>
          <w:spacing w:val="-6"/>
          <w:w w:val="99"/>
        </w:rPr>
        <w:t>原因确需同级转换的，须符合同级别地震职称评审条件，并在相</w:t>
      </w:r>
      <w:r>
        <w:rPr>
          <w:spacing w:val="-5"/>
          <w:w w:val="99"/>
        </w:rPr>
        <w:t>关岗位连续工作满</w:t>
      </w:r>
      <w:r>
        <w:rPr>
          <w:spacing w:val="-90"/>
        </w:rPr>
        <w:t> </w:t>
      </w:r>
      <w:r>
        <w:rPr>
          <w:rFonts w:ascii="思源黑体 CN" w:eastAsia="思源黑体 CN"/>
          <w:w w:val="99"/>
        </w:rPr>
        <w:t>2</w:t>
      </w:r>
      <w:r>
        <w:rPr>
          <w:rFonts w:ascii="思源黑体 CN" w:eastAsia="思源黑体 CN"/>
          <w:spacing w:val="-12"/>
        </w:rPr>
        <w:t> </w:t>
      </w:r>
      <w:r>
        <w:rPr>
          <w:spacing w:val="-5"/>
          <w:w w:val="99"/>
        </w:rPr>
        <w:t>年且考核合格，由评委会审核认可。转评前</w:t>
      </w:r>
      <w:r>
        <w:rPr>
          <w:spacing w:val="-7"/>
          <w:w w:val="99"/>
        </w:rPr>
        <w:t>的任职时间在晋级评审时可连续计算。</w:t>
      </w:r>
    </w:p>
    <w:p>
      <w:pPr>
        <w:spacing w:before="17"/>
        <w:ind w:left="108" w:right="0" w:firstLine="628"/>
        <w:jc w:val="both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</w:t>
      </w:r>
      <w:r>
        <w:rPr>
          <w:rFonts w:ascii="微软雅黑" w:eastAsia="微软雅黑"/>
          <w:b/>
          <w:w w:val="95"/>
          <w:sz w:val="32"/>
        </w:rPr>
        <w:t>二</w:t>
      </w:r>
      <w:r>
        <w:rPr>
          <w:rFonts w:ascii="微软雅黑" w:eastAsia="微软雅黑"/>
          <w:b/>
          <w:w w:val="95"/>
          <w:sz w:val="32"/>
        </w:rPr>
        <w:t>十一条</w:t>
      </w:r>
      <w:r>
        <w:rPr>
          <w:rFonts w:ascii="微软雅黑" w:eastAsia="微软雅黑"/>
          <w:b/>
          <w:spacing w:val="38"/>
          <w:w w:val="150"/>
          <w:sz w:val="32"/>
        </w:rPr>
        <w:t>   </w:t>
      </w:r>
      <w:r>
        <w:rPr>
          <w:w w:val="95"/>
          <w:sz w:val="32"/>
        </w:rPr>
        <w:t>地震</w:t>
      </w:r>
      <w:r>
        <w:rPr>
          <w:w w:val="95"/>
          <w:sz w:val="32"/>
        </w:rPr>
        <w:t>科</w:t>
      </w:r>
      <w:r>
        <w:rPr>
          <w:w w:val="95"/>
          <w:sz w:val="32"/>
        </w:rPr>
        <w:t>学</w:t>
      </w:r>
      <w:r>
        <w:rPr>
          <w:w w:val="95"/>
          <w:sz w:val="32"/>
        </w:rPr>
        <w:t>研</w:t>
      </w:r>
      <w:r>
        <w:rPr>
          <w:w w:val="95"/>
          <w:sz w:val="32"/>
        </w:rPr>
        <w:t>究</w:t>
      </w:r>
      <w:r>
        <w:rPr>
          <w:w w:val="95"/>
          <w:sz w:val="32"/>
        </w:rPr>
        <w:t>系</w:t>
      </w:r>
      <w:r>
        <w:rPr>
          <w:w w:val="95"/>
          <w:sz w:val="32"/>
        </w:rPr>
        <w:t>列</w:t>
      </w:r>
      <w:r>
        <w:rPr>
          <w:w w:val="95"/>
          <w:sz w:val="32"/>
        </w:rPr>
        <w:t>和</w:t>
      </w:r>
      <w:r>
        <w:rPr>
          <w:w w:val="95"/>
          <w:sz w:val="32"/>
        </w:rPr>
        <w:t>工</w:t>
      </w:r>
      <w:r>
        <w:rPr>
          <w:w w:val="95"/>
          <w:sz w:val="32"/>
        </w:rPr>
        <w:t>程</w:t>
      </w:r>
      <w:r>
        <w:rPr>
          <w:w w:val="95"/>
          <w:sz w:val="32"/>
        </w:rPr>
        <w:t>技</w:t>
      </w:r>
      <w:r>
        <w:rPr>
          <w:w w:val="95"/>
          <w:sz w:val="32"/>
        </w:rPr>
        <w:t>术</w:t>
      </w:r>
      <w:r>
        <w:rPr>
          <w:w w:val="95"/>
          <w:sz w:val="32"/>
        </w:rPr>
        <w:t>系</w:t>
      </w:r>
      <w:r>
        <w:rPr>
          <w:w w:val="95"/>
          <w:sz w:val="32"/>
        </w:rPr>
        <w:t>列</w:t>
      </w:r>
      <w:r>
        <w:rPr>
          <w:w w:val="95"/>
          <w:sz w:val="32"/>
        </w:rPr>
        <w:t>职</w:t>
      </w:r>
      <w:r>
        <w:rPr>
          <w:w w:val="95"/>
          <w:sz w:val="32"/>
        </w:rPr>
        <w:t>称</w:t>
      </w:r>
      <w:r>
        <w:rPr>
          <w:w w:val="95"/>
          <w:sz w:val="32"/>
        </w:rPr>
        <w:t>原</w:t>
      </w:r>
      <w:r>
        <w:rPr>
          <w:spacing w:val="-5"/>
          <w:w w:val="95"/>
          <w:sz w:val="32"/>
        </w:rPr>
        <w:t>则上</w:t>
      </w:r>
    </w:p>
    <w:p>
      <w:pPr>
        <w:pStyle w:val="BodyText"/>
        <w:spacing w:line="326" w:lineRule="auto" w:before="74"/>
        <w:ind w:right="107" w:hanging="153"/>
        <w:jc w:val="center"/>
      </w:pPr>
      <w:r>
        <w:rPr>
          <w:spacing w:val="-2"/>
        </w:rPr>
        <w:t>不得</w:t>
      </w:r>
      <w:r>
        <w:rPr>
          <w:spacing w:val="-2"/>
        </w:rPr>
        <w:t>互</w:t>
      </w:r>
      <w:r>
        <w:rPr>
          <w:spacing w:val="-2"/>
        </w:rPr>
        <w:t>相</w:t>
      </w:r>
      <w:r>
        <w:rPr>
          <w:spacing w:val="-2"/>
        </w:rPr>
        <w:t>晋级转</w:t>
      </w:r>
      <w:r>
        <w:rPr>
          <w:spacing w:val="-2"/>
        </w:rPr>
        <w:t>评</w:t>
      </w:r>
      <w:r>
        <w:rPr>
          <w:spacing w:val="-2"/>
        </w:rPr>
        <w:t>。</w:t>
      </w:r>
      <w:r>
        <w:rPr>
          <w:spacing w:val="-2"/>
        </w:rPr>
        <w:t>因</w:t>
      </w:r>
      <w:r>
        <w:rPr>
          <w:spacing w:val="-2"/>
        </w:rPr>
        <w:t>岗</w:t>
      </w:r>
      <w:r>
        <w:rPr>
          <w:spacing w:val="-2"/>
        </w:rPr>
        <w:t>位</w:t>
      </w:r>
      <w:r>
        <w:rPr>
          <w:spacing w:val="-2"/>
        </w:rPr>
        <w:t>调</w:t>
      </w:r>
      <w:r>
        <w:rPr>
          <w:spacing w:val="-2"/>
        </w:rPr>
        <w:t>整</w:t>
      </w:r>
      <w:r>
        <w:rPr>
          <w:spacing w:val="-2"/>
        </w:rPr>
        <w:t>等</w:t>
      </w:r>
      <w:r>
        <w:rPr>
          <w:spacing w:val="-2"/>
        </w:rPr>
        <w:t>原因确</w:t>
      </w:r>
      <w:r>
        <w:rPr>
          <w:spacing w:val="-2"/>
        </w:rPr>
        <w:t>需</w:t>
      </w:r>
      <w:r>
        <w:rPr>
          <w:spacing w:val="-2"/>
        </w:rPr>
        <w:t>平</w:t>
      </w:r>
      <w:r>
        <w:rPr>
          <w:spacing w:val="-2"/>
        </w:rPr>
        <w:t>级</w:t>
      </w:r>
      <w:r>
        <w:rPr>
          <w:spacing w:val="-2"/>
        </w:rPr>
        <w:t>转</w:t>
      </w:r>
      <w:r>
        <w:rPr>
          <w:spacing w:val="-2"/>
        </w:rPr>
        <w:t>换</w:t>
      </w:r>
      <w:r>
        <w:rPr>
          <w:spacing w:val="-2"/>
        </w:rPr>
        <w:t>的，</w:t>
      </w:r>
      <w:r>
        <w:rPr>
          <w:spacing w:val="-2"/>
        </w:rPr>
        <w:t>须</w:t>
      </w:r>
      <w:r>
        <w:rPr>
          <w:spacing w:val="-2"/>
        </w:rPr>
        <w:t>满足</w:t>
      </w:r>
      <w:r>
        <w:rPr>
          <w:spacing w:val="-2"/>
        </w:rPr>
        <w:t> </w:t>
      </w:r>
      <w:r>
        <w:rPr>
          <w:w w:val="95"/>
        </w:rPr>
        <w:t>转</w:t>
      </w:r>
      <w:r>
        <w:rPr>
          <w:w w:val="95"/>
        </w:rPr>
        <w:t>换</w:t>
      </w:r>
      <w:r>
        <w:rPr>
          <w:w w:val="95"/>
        </w:rPr>
        <w:t>系</w:t>
      </w:r>
      <w:r>
        <w:rPr>
          <w:w w:val="95"/>
        </w:rPr>
        <w:t>列</w:t>
      </w:r>
      <w:r>
        <w:rPr>
          <w:w w:val="95"/>
        </w:rPr>
        <w:t>的</w:t>
      </w:r>
      <w:r>
        <w:rPr>
          <w:w w:val="95"/>
        </w:rPr>
        <w:t>评</w:t>
      </w:r>
      <w:r>
        <w:rPr>
          <w:w w:val="95"/>
        </w:rPr>
        <w:t>审</w:t>
      </w:r>
      <w:r>
        <w:rPr>
          <w:w w:val="95"/>
        </w:rPr>
        <w:t>条</w:t>
      </w:r>
      <w:r>
        <w:rPr>
          <w:spacing w:val="-56"/>
          <w:w w:val="95"/>
        </w:rPr>
        <w:t>件，</w:t>
      </w:r>
      <w:r>
        <w:rPr>
          <w:w w:val="95"/>
        </w:rPr>
        <w:t>由</w:t>
      </w:r>
      <w:r>
        <w:rPr>
          <w:w w:val="95"/>
        </w:rPr>
        <w:t>人</w:t>
      </w:r>
      <w:r>
        <w:rPr>
          <w:w w:val="95"/>
        </w:rPr>
        <w:t>事</w:t>
      </w:r>
      <w:r>
        <w:rPr>
          <w:w w:val="95"/>
        </w:rPr>
        <w:t>教</w:t>
      </w:r>
      <w:r>
        <w:rPr>
          <w:w w:val="95"/>
        </w:rPr>
        <w:t>育</w:t>
      </w:r>
      <w:r>
        <w:rPr>
          <w:w w:val="95"/>
        </w:rPr>
        <w:t>处</w:t>
      </w:r>
      <w:r>
        <w:rPr>
          <w:w w:val="95"/>
        </w:rPr>
        <w:t>报</w:t>
      </w:r>
      <w:r>
        <w:rPr>
          <w:w w:val="95"/>
        </w:rPr>
        <w:t>主</w:t>
      </w:r>
      <w:r>
        <w:rPr>
          <w:w w:val="95"/>
        </w:rPr>
        <w:t>管</w:t>
      </w:r>
      <w:r>
        <w:rPr>
          <w:w w:val="95"/>
        </w:rPr>
        <w:t>局</w:t>
      </w:r>
      <w:r>
        <w:rPr>
          <w:w w:val="95"/>
        </w:rPr>
        <w:t>长</w:t>
      </w:r>
      <w:r>
        <w:rPr>
          <w:w w:val="95"/>
        </w:rPr>
        <w:t>批</w:t>
      </w:r>
      <w:r>
        <w:rPr>
          <w:w w:val="95"/>
        </w:rPr>
        <w:t>准</w:t>
      </w:r>
      <w:r>
        <w:rPr>
          <w:w w:val="95"/>
        </w:rPr>
        <w:t>后</w:t>
      </w:r>
      <w:r>
        <w:rPr>
          <w:w w:val="95"/>
        </w:rPr>
        <w:t>审</w:t>
      </w:r>
      <w:r>
        <w:rPr>
          <w:w w:val="95"/>
        </w:rPr>
        <w:t>核</w:t>
      </w:r>
      <w:r>
        <w:rPr>
          <w:spacing w:val="-4"/>
          <w:w w:val="95"/>
        </w:rPr>
        <w:t>认可。</w:t>
      </w:r>
    </w:p>
    <w:p>
      <w:pPr>
        <w:pStyle w:val="BodyText"/>
        <w:spacing w:line="507" w:lineRule="exact"/>
        <w:ind w:right="109"/>
        <w:jc w:val="center"/>
      </w:pPr>
      <w:r>
        <w:rPr>
          <w:w w:val="95"/>
        </w:rPr>
        <w:t>平</w:t>
      </w:r>
      <w:r>
        <w:rPr>
          <w:w w:val="95"/>
        </w:rPr>
        <w:t>级</w:t>
      </w:r>
      <w:r>
        <w:rPr>
          <w:w w:val="95"/>
        </w:rPr>
        <w:t>转</w:t>
      </w:r>
      <w:r>
        <w:rPr>
          <w:w w:val="95"/>
        </w:rPr>
        <w:t>换</w:t>
      </w:r>
      <w:r>
        <w:rPr>
          <w:w w:val="95"/>
        </w:rPr>
        <w:t>后</w:t>
      </w:r>
      <w:r>
        <w:rPr>
          <w:w w:val="95"/>
        </w:rPr>
        <w:t>在</w:t>
      </w:r>
      <w:r>
        <w:rPr>
          <w:w w:val="95"/>
        </w:rPr>
        <w:t>相</w:t>
      </w:r>
      <w:r>
        <w:rPr>
          <w:w w:val="95"/>
        </w:rPr>
        <w:t>关</w:t>
      </w:r>
      <w:r>
        <w:rPr>
          <w:w w:val="95"/>
        </w:rPr>
        <w:t>岗</w:t>
      </w:r>
      <w:r>
        <w:rPr>
          <w:w w:val="95"/>
        </w:rPr>
        <w:t>位</w:t>
      </w:r>
      <w:r>
        <w:rPr>
          <w:w w:val="95"/>
        </w:rPr>
        <w:t>工作</w:t>
      </w:r>
      <w:r>
        <w:rPr>
          <w:spacing w:val="35"/>
        </w:rPr>
        <w:t> </w:t>
      </w:r>
      <w:r>
        <w:rPr>
          <w:rFonts w:ascii="思源黑体 CN" w:eastAsia="思源黑体 CN"/>
          <w:w w:val="95"/>
        </w:rPr>
        <w:t>1</w:t>
      </w:r>
      <w:r>
        <w:rPr>
          <w:rFonts w:ascii="思源黑体 CN" w:eastAsia="思源黑体 CN"/>
          <w:spacing w:val="44"/>
          <w:w w:val="150"/>
        </w:rPr>
        <w:t> </w:t>
      </w:r>
      <w:r>
        <w:rPr>
          <w:w w:val="95"/>
        </w:rPr>
        <w:t>年</w:t>
      </w:r>
      <w:r>
        <w:rPr>
          <w:w w:val="95"/>
        </w:rPr>
        <w:t>以</w:t>
      </w:r>
      <w:r>
        <w:rPr>
          <w:w w:val="95"/>
        </w:rPr>
        <w:t>上</w:t>
      </w:r>
      <w:r>
        <w:rPr>
          <w:spacing w:val="-111"/>
          <w:w w:val="95"/>
        </w:rPr>
        <w:t>，</w:t>
      </w:r>
      <w:r>
        <w:rPr>
          <w:w w:val="95"/>
        </w:rPr>
        <w:t>符</w:t>
      </w:r>
      <w:r>
        <w:rPr>
          <w:w w:val="95"/>
        </w:rPr>
        <w:t>合</w:t>
      </w:r>
      <w:r>
        <w:rPr>
          <w:w w:val="95"/>
        </w:rPr>
        <w:t>相</w:t>
      </w:r>
      <w:r>
        <w:rPr>
          <w:w w:val="95"/>
        </w:rPr>
        <w:t>应</w:t>
      </w:r>
      <w:r>
        <w:rPr>
          <w:w w:val="95"/>
        </w:rPr>
        <w:t>级</w:t>
      </w:r>
      <w:r>
        <w:rPr>
          <w:w w:val="95"/>
        </w:rPr>
        <w:t>别</w:t>
      </w:r>
      <w:r>
        <w:rPr>
          <w:w w:val="95"/>
        </w:rPr>
        <w:t>的</w:t>
      </w:r>
      <w:r>
        <w:rPr>
          <w:w w:val="95"/>
        </w:rPr>
        <w:t>评</w:t>
      </w:r>
      <w:r>
        <w:rPr>
          <w:w w:val="95"/>
        </w:rPr>
        <w:t>审</w:t>
      </w:r>
      <w:r>
        <w:rPr>
          <w:w w:val="95"/>
        </w:rPr>
        <w:t>条</w:t>
      </w:r>
      <w:r>
        <w:rPr>
          <w:spacing w:val="-5"/>
          <w:w w:val="95"/>
        </w:rPr>
        <w:t>件，</w:t>
      </w:r>
    </w:p>
    <w:p>
      <w:pPr>
        <w:pStyle w:val="BodyText"/>
        <w:spacing w:line="326" w:lineRule="auto" w:before="57"/>
        <w:ind w:right="110"/>
        <w:jc w:val="center"/>
      </w:pPr>
      <w:r>
        <w:rPr>
          <w:spacing w:val="-16"/>
          <w:w w:val="99"/>
        </w:rPr>
        <w:t>可申报高一级职称。转换前的任职时间在晋级评审时可连续计算。</w:t>
      </w:r>
      <w:r>
        <w:rPr>
          <w:spacing w:val="-4"/>
          <w:w w:val="99"/>
        </w:rPr>
        <w:t>第五章</w:t>
      </w:r>
      <w:r>
        <w:rPr>
          <w:spacing w:val="-12"/>
        </w:rPr>
        <w:t>  </w:t>
      </w:r>
      <w:r>
        <w:rPr>
          <w:spacing w:val="-4"/>
          <w:w w:val="99"/>
        </w:rPr>
        <w:t>职称认定</w:t>
      </w:r>
    </w:p>
    <w:p>
      <w:pPr>
        <w:spacing w:line="491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第二十二条</w:t>
      </w:r>
      <w:r>
        <w:rPr>
          <w:rFonts w:ascii="微软雅黑" w:eastAsia="微软雅黑"/>
          <w:b/>
          <w:spacing w:val="34"/>
          <w:w w:val="150"/>
          <w:sz w:val="32"/>
        </w:rPr>
        <w:t>  </w:t>
      </w:r>
      <w:r>
        <w:rPr>
          <w:w w:val="95"/>
          <w:sz w:val="32"/>
        </w:rPr>
        <w:t>获</w:t>
      </w:r>
      <w:r>
        <w:rPr>
          <w:w w:val="95"/>
          <w:sz w:val="32"/>
        </w:rPr>
        <w:t>得</w:t>
      </w:r>
      <w:r>
        <w:rPr>
          <w:w w:val="95"/>
          <w:sz w:val="32"/>
        </w:rPr>
        <w:t>国</w:t>
      </w:r>
      <w:r>
        <w:rPr>
          <w:w w:val="95"/>
          <w:sz w:val="32"/>
        </w:rPr>
        <w:t>家</w:t>
      </w:r>
      <w:r>
        <w:rPr>
          <w:w w:val="95"/>
          <w:sz w:val="32"/>
        </w:rPr>
        <w:t>全</w:t>
      </w:r>
      <w:r>
        <w:rPr>
          <w:w w:val="95"/>
          <w:sz w:val="32"/>
        </w:rPr>
        <w:t>日</w:t>
      </w:r>
      <w:r>
        <w:rPr>
          <w:w w:val="95"/>
          <w:sz w:val="32"/>
        </w:rPr>
        <w:t>制</w:t>
      </w:r>
      <w:r>
        <w:rPr>
          <w:w w:val="95"/>
          <w:sz w:val="32"/>
        </w:rPr>
        <w:t>教</w:t>
      </w:r>
      <w:r>
        <w:rPr>
          <w:w w:val="95"/>
          <w:sz w:val="32"/>
        </w:rPr>
        <w:t>育</w:t>
      </w:r>
      <w:r>
        <w:rPr>
          <w:w w:val="95"/>
          <w:sz w:val="32"/>
        </w:rPr>
        <w:t>学</w:t>
      </w:r>
      <w:r>
        <w:rPr>
          <w:spacing w:val="-30"/>
          <w:w w:val="95"/>
          <w:sz w:val="32"/>
        </w:rPr>
        <w:t>历，</w:t>
      </w:r>
      <w:r>
        <w:rPr>
          <w:w w:val="95"/>
          <w:sz w:val="32"/>
        </w:rPr>
        <w:t>符</w:t>
      </w:r>
      <w:r>
        <w:rPr>
          <w:w w:val="95"/>
          <w:sz w:val="32"/>
        </w:rPr>
        <w:t>合</w:t>
      </w:r>
      <w:r>
        <w:rPr>
          <w:w w:val="95"/>
          <w:sz w:val="32"/>
        </w:rPr>
        <w:t>下</w:t>
      </w:r>
      <w:r>
        <w:rPr>
          <w:w w:val="95"/>
          <w:sz w:val="32"/>
        </w:rPr>
        <w:t>列</w:t>
      </w:r>
      <w:r>
        <w:rPr>
          <w:w w:val="95"/>
          <w:sz w:val="32"/>
        </w:rPr>
        <w:t>条</w:t>
      </w:r>
      <w:r>
        <w:rPr>
          <w:w w:val="95"/>
          <w:sz w:val="32"/>
        </w:rPr>
        <w:t>件</w:t>
      </w:r>
      <w:r>
        <w:rPr>
          <w:spacing w:val="-23"/>
          <w:w w:val="95"/>
          <w:sz w:val="32"/>
        </w:rPr>
        <w:t>者，经</w:t>
      </w:r>
    </w:p>
    <w:p>
      <w:pPr>
        <w:pStyle w:val="BodyText"/>
        <w:spacing w:before="74"/>
      </w:pPr>
      <w:r>
        <w:rPr>
          <w:w w:val="95"/>
        </w:rPr>
        <w:t>个</w:t>
      </w:r>
      <w:r>
        <w:rPr>
          <w:w w:val="95"/>
        </w:rPr>
        <w:t>人</w:t>
      </w:r>
      <w:r>
        <w:rPr>
          <w:w w:val="95"/>
        </w:rPr>
        <w:t>申</w:t>
      </w:r>
      <w:r>
        <w:rPr>
          <w:w w:val="95"/>
        </w:rPr>
        <w:t>请</w:t>
      </w:r>
      <w:r>
        <w:rPr>
          <w:w w:val="95"/>
        </w:rPr>
        <w:t>、</w:t>
      </w:r>
      <w:r>
        <w:rPr>
          <w:w w:val="95"/>
        </w:rPr>
        <w:t>人</w:t>
      </w:r>
      <w:r>
        <w:rPr>
          <w:w w:val="95"/>
        </w:rPr>
        <w:t>事</w:t>
      </w:r>
      <w:r>
        <w:rPr>
          <w:w w:val="95"/>
        </w:rPr>
        <w:t>教</w:t>
      </w:r>
      <w:r>
        <w:rPr>
          <w:w w:val="95"/>
        </w:rPr>
        <w:t>育</w:t>
      </w:r>
      <w:r>
        <w:rPr>
          <w:w w:val="95"/>
        </w:rPr>
        <w:t>处</w:t>
      </w:r>
      <w:r>
        <w:rPr>
          <w:w w:val="95"/>
        </w:rPr>
        <w:t>审</w:t>
      </w:r>
      <w:r>
        <w:rPr>
          <w:w w:val="95"/>
        </w:rPr>
        <w:t>核</w:t>
      </w:r>
      <w:r>
        <w:rPr>
          <w:w w:val="95"/>
        </w:rPr>
        <w:t>合</w:t>
      </w:r>
      <w:r>
        <w:rPr>
          <w:w w:val="95"/>
        </w:rPr>
        <w:t>格</w:t>
      </w:r>
      <w:r>
        <w:rPr>
          <w:w w:val="95"/>
        </w:rPr>
        <w:t>，可</w:t>
      </w:r>
      <w:r>
        <w:rPr>
          <w:w w:val="95"/>
        </w:rPr>
        <w:t>认</w:t>
      </w:r>
      <w:r>
        <w:rPr>
          <w:w w:val="95"/>
        </w:rPr>
        <w:t>定</w:t>
      </w:r>
      <w:r>
        <w:rPr>
          <w:w w:val="95"/>
        </w:rPr>
        <w:t>相</w:t>
      </w:r>
      <w:r>
        <w:rPr>
          <w:w w:val="95"/>
        </w:rPr>
        <w:t>应</w:t>
      </w:r>
      <w:r>
        <w:rPr>
          <w:w w:val="95"/>
        </w:rPr>
        <w:t>地</w:t>
      </w:r>
      <w:r>
        <w:rPr>
          <w:w w:val="95"/>
        </w:rPr>
        <w:t>震</w:t>
      </w:r>
      <w:r>
        <w:rPr>
          <w:w w:val="95"/>
        </w:rPr>
        <w:t>职</w:t>
      </w:r>
      <w:r>
        <w:rPr>
          <w:w w:val="95"/>
        </w:rPr>
        <w:t>称</w:t>
      </w:r>
      <w:r>
        <w:rPr>
          <w:spacing w:val="-10"/>
          <w:w w:val="95"/>
        </w:rPr>
        <w:t>：</w:t>
      </w:r>
    </w:p>
    <w:p>
      <w:pPr>
        <w:pStyle w:val="BodyText"/>
        <w:spacing w:line="259" w:lineRule="auto" w:before="6"/>
        <w:ind w:right="268" w:firstLine="628"/>
      </w:pPr>
      <w:r>
        <w:rPr>
          <w:spacing w:val="-2"/>
        </w:rPr>
        <w:t>（</w:t>
      </w:r>
      <w:r>
        <w:rPr>
          <w:spacing w:val="-2"/>
        </w:rPr>
        <w:t>一</w:t>
      </w:r>
      <w:r>
        <w:rPr>
          <w:spacing w:val="-2"/>
        </w:rPr>
        <w:t>）</w:t>
      </w:r>
      <w:r>
        <w:rPr>
          <w:spacing w:val="-2"/>
        </w:rPr>
        <w:t>大</w:t>
      </w:r>
      <w:r>
        <w:rPr>
          <w:spacing w:val="-2"/>
        </w:rPr>
        <w:t>学</w:t>
      </w:r>
      <w:r>
        <w:rPr>
          <w:spacing w:val="-2"/>
        </w:rPr>
        <w:t>专</w:t>
      </w:r>
      <w:r>
        <w:rPr>
          <w:spacing w:val="-2"/>
        </w:rPr>
        <w:t>科</w:t>
      </w:r>
      <w:r>
        <w:rPr>
          <w:spacing w:val="-2"/>
        </w:rPr>
        <w:t>毕</w:t>
      </w:r>
      <w:r>
        <w:rPr>
          <w:spacing w:val="-2"/>
        </w:rPr>
        <w:t>业</w:t>
      </w:r>
      <w:r>
        <w:rPr>
          <w:spacing w:val="-2"/>
        </w:rPr>
        <w:t>或</w:t>
      </w:r>
      <w:r>
        <w:rPr>
          <w:spacing w:val="-2"/>
        </w:rPr>
        <w:t>中</w:t>
      </w:r>
      <w:r>
        <w:rPr>
          <w:spacing w:val="-2"/>
        </w:rPr>
        <w:t>专</w:t>
      </w:r>
      <w:r>
        <w:rPr>
          <w:spacing w:val="-2"/>
        </w:rPr>
        <w:t>毕</w:t>
      </w:r>
      <w:r>
        <w:rPr>
          <w:spacing w:val="-2"/>
        </w:rPr>
        <w:t>业</w:t>
      </w:r>
      <w:r>
        <w:rPr>
          <w:spacing w:val="-2"/>
        </w:rPr>
        <w:t>、</w:t>
      </w:r>
      <w:r>
        <w:rPr>
          <w:rFonts w:ascii="思源黑体 CN" w:eastAsia="思源黑体 CN"/>
          <w:spacing w:val="-2"/>
        </w:rPr>
        <w:t>1</w:t>
      </w:r>
      <w:r>
        <w:rPr>
          <w:rFonts w:ascii="思源黑体 CN" w:eastAsia="思源黑体 CN"/>
          <w:spacing w:val="-12"/>
        </w:rPr>
        <w:t> </w:t>
      </w:r>
      <w:r>
        <w:rPr>
          <w:spacing w:val="-2"/>
        </w:rPr>
        <w:t>年</w:t>
      </w:r>
      <w:r>
        <w:rPr>
          <w:spacing w:val="-2"/>
        </w:rPr>
        <w:t>见</w:t>
      </w:r>
      <w:r>
        <w:rPr>
          <w:spacing w:val="-2"/>
        </w:rPr>
        <w:t>习</w:t>
      </w:r>
      <w:r>
        <w:rPr>
          <w:spacing w:val="-2"/>
        </w:rPr>
        <w:t>期</w:t>
      </w:r>
      <w:r>
        <w:rPr>
          <w:spacing w:val="-2"/>
        </w:rPr>
        <w:t>满</w:t>
      </w:r>
      <w:r>
        <w:rPr>
          <w:spacing w:val="-2"/>
        </w:rPr>
        <w:t>，</w:t>
      </w:r>
      <w:r>
        <w:rPr>
          <w:spacing w:val="-2"/>
        </w:rPr>
        <w:t>可</w:t>
      </w:r>
      <w:r>
        <w:rPr>
          <w:spacing w:val="-2"/>
        </w:rPr>
        <w:t>认</w:t>
      </w:r>
      <w:r>
        <w:rPr>
          <w:spacing w:val="-2"/>
        </w:rPr>
        <w:t>定</w:t>
      </w:r>
      <w:r>
        <w:rPr>
          <w:spacing w:val="-2"/>
        </w:rPr>
        <w:t>技</w:t>
      </w:r>
      <w:r>
        <w:rPr>
          <w:spacing w:val="-4"/>
        </w:rPr>
        <w:t>术</w:t>
      </w:r>
      <w:r>
        <w:rPr>
          <w:spacing w:val="-4"/>
        </w:rPr>
        <w:t>员</w:t>
      </w:r>
      <w:r>
        <w:rPr>
          <w:spacing w:val="-4"/>
        </w:rPr>
        <w:t>。</w:t>
      </w:r>
    </w:p>
    <w:p>
      <w:pPr>
        <w:pStyle w:val="BodyText"/>
        <w:spacing w:line="626" w:lineRule="exact"/>
        <w:ind w:left="737"/>
      </w:pPr>
      <w:r>
        <w:rPr>
          <w:w w:val="95"/>
        </w:rPr>
        <w:t>（</w:t>
      </w:r>
      <w:r>
        <w:rPr>
          <w:w w:val="95"/>
        </w:rPr>
        <w:t>二</w:t>
      </w:r>
      <w:r>
        <w:rPr>
          <w:w w:val="95"/>
        </w:rPr>
        <w:t>）</w:t>
      </w:r>
      <w:r>
        <w:rPr>
          <w:w w:val="95"/>
        </w:rPr>
        <w:t>研</w:t>
      </w:r>
      <w:r>
        <w:rPr>
          <w:w w:val="95"/>
        </w:rPr>
        <w:t>究</w:t>
      </w:r>
      <w:r>
        <w:rPr>
          <w:w w:val="95"/>
        </w:rPr>
        <w:t>生</w:t>
      </w:r>
      <w:r>
        <w:rPr>
          <w:w w:val="95"/>
        </w:rPr>
        <w:t>毕</w:t>
      </w:r>
      <w:r>
        <w:rPr>
          <w:w w:val="95"/>
        </w:rPr>
        <w:t>业</w:t>
      </w:r>
      <w:r>
        <w:rPr>
          <w:w w:val="95"/>
        </w:rPr>
        <w:t>并</w:t>
      </w:r>
      <w:r>
        <w:rPr>
          <w:w w:val="95"/>
        </w:rPr>
        <w:t>获</w:t>
      </w:r>
      <w:r>
        <w:rPr>
          <w:w w:val="95"/>
        </w:rPr>
        <w:t>得</w:t>
      </w:r>
      <w:r>
        <w:rPr>
          <w:w w:val="95"/>
        </w:rPr>
        <w:t>硕</w:t>
      </w:r>
      <w:r>
        <w:rPr>
          <w:w w:val="95"/>
        </w:rPr>
        <w:t>士</w:t>
      </w:r>
      <w:r>
        <w:rPr>
          <w:w w:val="95"/>
        </w:rPr>
        <w:t>学</w:t>
      </w:r>
      <w:r>
        <w:rPr>
          <w:w w:val="95"/>
        </w:rPr>
        <w:t>位</w:t>
      </w:r>
      <w:r>
        <w:rPr>
          <w:w w:val="95"/>
        </w:rPr>
        <w:t>，</w:t>
      </w:r>
      <w:r>
        <w:rPr>
          <w:w w:val="95"/>
        </w:rPr>
        <w:t>或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本</w:t>
      </w:r>
      <w:r>
        <w:rPr>
          <w:w w:val="95"/>
        </w:rPr>
        <w:t>科</w:t>
      </w:r>
      <w:r>
        <w:rPr>
          <w:w w:val="95"/>
        </w:rPr>
        <w:t>毕</w:t>
      </w:r>
      <w:r>
        <w:rPr>
          <w:w w:val="95"/>
        </w:rPr>
        <w:t>业</w:t>
      </w:r>
      <w:r>
        <w:rPr>
          <w:w w:val="95"/>
        </w:rPr>
        <w:t>、</w:t>
      </w:r>
      <w:r>
        <w:rPr>
          <w:rFonts w:ascii="思源黑体 CN" w:eastAsia="思源黑体 CN"/>
          <w:w w:val="95"/>
        </w:rPr>
        <w:t>1</w:t>
      </w:r>
      <w:r>
        <w:rPr>
          <w:rFonts w:ascii="思源黑体 CN" w:eastAsia="思源黑体 CN"/>
          <w:spacing w:val="55"/>
        </w:rPr>
        <w:t>   </w:t>
      </w:r>
      <w:r>
        <w:rPr>
          <w:spacing w:val="-10"/>
          <w:w w:val="95"/>
        </w:rPr>
        <w:t>年</w:t>
      </w:r>
    </w:p>
    <w:p>
      <w:pPr>
        <w:pStyle w:val="BodyText"/>
        <w:spacing w:before="55"/>
      </w:pPr>
      <w:r>
        <w:rPr>
          <w:w w:val="95"/>
        </w:rPr>
        <w:t>见</w:t>
      </w:r>
      <w:r>
        <w:rPr>
          <w:w w:val="95"/>
        </w:rPr>
        <w:t>习</w:t>
      </w:r>
      <w:r>
        <w:rPr>
          <w:w w:val="95"/>
        </w:rPr>
        <w:t>期</w:t>
      </w:r>
      <w:r>
        <w:rPr>
          <w:w w:val="95"/>
        </w:rPr>
        <w:t>满，</w:t>
      </w:r>
      <w:r>
        <w:rPr>
          <w:w w:val="95"/>
        </w:rPr>
        <w:t>可</w:t>
      </w:r>
      <w:r>
        <w:rPr>
          <w:w w:val="95"/>
        </w:rPr>
        <w:t>认</w:t>
      </w:r>
      <w:r>
        <w:rPr>
          <w:w w:val="95"/>
        </w:rPr>
        <w:t>定</w:t>
      </w:r>
      <w:r>
        <w:rPr>
          <w:w w:val="95"/>
        </w:rPr>
        <w:t>助</w:t>
      </w:r>
      <w:r>
        <w:rPr>
          <w:w w:val="95"/>
        </w:rPr>
        <w:t>理</w:t>
      </w:r>
      <w:r>
        <w:rPr>
          <w:w w:val="95"/>
        </w:rPr>
        <w:t>工</w:t>
      </w:r>
      <w:r>
        <w:rPr>
          <w:w w:val="95"/>
        </w:rPr>
        <w:t>程</w:t>
      </w:r>
      <w:r>
        <w:rPr>
          <w:spacing w:val="-5"/>
          <w:w w:val="95"/>
        </w:rPr>
        <w:t>师。</w:t>
      </w:r>
    </w:p>
    <w:p>
      <w:pPr>
        <w:pStyle w:val="BodyText"/>
        <w:spacing w:before="149"/>
        <w:ind w:left="737"/>
      </w:pPr>
      <w:r>
        <w:rPr>
          <w:w w:val="95"/>
        </w:rPr>
        <w:t>（</w:t>
      </w:r>
      <w:r>
        <w:rPr>
          <w:w w:val="95"/>
        </w:rPr>
        <w:t>三</w:t>
      </w:r>
      <w:r>
        <w:rPr>
          <w:w w:val="95"/>
        </w:rPr>
        <w:t>）研</w:t>
      </w:r>
      <w:r>
        <w:rPr>
          <w:w w:val="95"/>
        </w:rPr>
        <w:t>究</w:t>
      </w:r>
      <w:r>
        <w:rPr>
          <w:w w:val="95"/>
        </w:rPr>
        <w:t>生</w:t>
      </w:r>
      <w:r>
        <w:rPr>
          <w:w w:val="95"/>
        </w:rPr>
        <w:t>毕</w:t>
      </w:r>
      <w:r>
        <w:rPr>
          <w:w w:val="95"/>
        </w:rPr>
        <w:t>业</w:t>
      </w:r>
      <w:r>
        <w:rPr>
          <w:w w:val="95"/>
        </w:rPr>
        <w:t>并</w:t>
      </w:r>
      <w:r>
        <w:rPr>
          <w:w w:val="95"/>
        </w:rPr>
        <w:t>获</w:t>
      </w:r>
      <w:r>
        <w:rPr>
          <w:w w:val="95"/>
        </w:rPr>
        <w:t>得</w:t>
      </w:r>
      <w:r>
        <w:rPr>
          <w:w w:val="95"/>
        </w:rPr>
        <w:t>博</w:t>
      </w:r>
      <w:r>
        <w:rPr>
          <w:w w:val="95"/>
        </w:rPr>
        <w:t>士</w:t>
      </w:r>
      <w:r>
        <w:rPr>
          <w:w w:val="95"/>
        </w:rPr>
        <w:t>学</w:t>
      </w:r>
      <w:r>
        <w:rPr>
          <w:w w:val="95"/>
        </w:rPr>
        <w:t>位</w:t>
      </w:r>
      <w:r>
        <w:rPr>
          <w:w w:val="95"/>
        </w:rPr>
        <w:t>，</w:t>
      </w:r>
      <w:r>
        <w:rPr>
          <w:w w:val="95"/>
        </w:rPr>
        <w:t>可</w:t>
      </w:r>
      <w:r>
        <w:rPr>
          <w:w w:val="95"/>
        </w:rPr>
        <w:t>认</w:t>
      </w:r>
      <w:r>
        <w:rPr>
          <w:w w:val="95"/>
        </w:rPr>
        <w:t>定</w:t>
      </w:r>
      <w:r>
        <w:rPr>
          <w:w w:val="95"/>
        </w:rPr>
        <w:t>工</w:t>
      </w:r>
      <w:r>
        <w:rPr>
          <w:w w:val="95"/>
        </w:rPr>
        <w:t>程</w:t>
      </w:r>
      <w:r>
        <w:rPr>
          <w:spacing w:val="-5"/>
          <w:w w:val="95"/>
        </w:rPr>
        <w:t>师。</w:t>
      </w:r>
    </w:p>
    <w:p>
      <w:pPr>
        <w:spacing w:after="0"/>
        <w:sectPr>
          <w:footerReference w:type="even" r:id="rId8"/>
          <w:footerReference w:type="default" r:id="rId9"/>
          <w:pgSz w:w="11910" w:h="16840"/>
          <w:pgMar w:footer="1770" w:header="0" w:top="1920" w:bottom="1960" w:left="1480" w:right="1200"/>
          <w:pgNumType w:start="1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before="54"/>
        <w:ind w:left="737"/>
      </w:pPr>
      <w:bookmarkStart w:name="第六章　责任与纪律" w:id="2"/>
      <w:bookmarkEnd w:id="2"/>
      <w:r>
        <w:rPr/>
      </w:r>
      <w:r>
        <w:rPr>
          <w:w w:val="95"/>
        </w:rPr>
        <w:t>（</w:t>
      </w:r>
      <w:r>
        <w:rPr>
          <w:w w:val="95"/>
        </w:rPr>
        <w:t>四</w:t>
      </w:r>
      <w:r>
        <w:rPr>
          <w:w w:val="95"/>
        </w:rPr>
        <w:t>）博</w:t>
      </w:r>
      <w:r>
        <w:rPr>
          <w:w w:val="95"/>
        </w:rPr>
        <w:t>士</w:t>
      </w:r>
      <w:r>
        <w:rPr>
          <w:w w:val="95"/>
        </w:rPr>
        <w:t>后</w:t>
      </w:r>
      <w:r>
        <w:rPr>
          <w:w w:val="95"/>
        </w:rPr>
        <w:t>期</w:t>
      </w:r>
      <w:r>
        <w:rPr>
          <w:w w:val="95"/>
        </w:rPr>
        <w:t>满</w:t>
      </w:r>
      <w:r>
        <w:rPr>
          <w:w w:val="95"/>
        </w:rPr>
        <w:t>出</w:t>
      </w:r>
      <w:r>
        <w:rPr>
          <w:w w:val="95"/>
        </w:rPr>
        <w:t>站</w:t>
      </w:r>
      <w:r>
        <w:rPr>
          <w:w w:val="95"/>
        </w:rPr>
        <w:t>人</w:t>
      </w:r>
      <w:r>
        <w:rPr>
          <w:w w:val="95"/>
        </w:rPr>
        <w:t>员</w:t>
      </w:r>
      <w:r>
        <w:rPr>
          <w:w w:val="95"/>
        </w:rPr>
        <w:t>，</w:t>
      </w:r>
      <w:r>
        <w:rPr>
          <w:w w:val="95"/>
        </w:rPr>
        <w:t>可</w:t>
      </w:r>
      <w:r>
        <w:rPr>
          <w:w w:val="95"/>
        </w:rPr>
        <w:t>认</w:t>
      </w:r>
      <w:r>
        <w:rPr>
          <w:w w:val="95"/>
        </w:rPr>
        <w:t>定</w:t>
      </w:r>
      <w:r>
        <w:rPr>
          <w:w w:val="95"/>
        </w:rPr>
        <w:t>高</w:t>
      </w:r>
      <w:r>
        <w:rPr>
          <w:w w:val="95"/>
        </w:rPr>
        <w:t>级</w:t>
      </w:r>
      <w:r>
        <w:rPr>
          <w:w w:val="95"/>
        </w:rPr>
        <w:t>工</w:t>
      </w:r>
      <w:r>
        <w:rPr>
          <w:w w:val="95"/>
        </w:rPr>
        <w:t>程</w:t>
      </w:r>
      <w:r>
        <w:rPr>
          <w:w w:val="95"/>
        </w:rPr>
        <w:t>师</w:t>
      </w:r>
      <w:r>
        <w:rPr>
          <w:spacing w:val="-10"/>
          <w:w w:val="95"/>
        </w:rPr>
        <w:t>。</w:t>
      </w:r>
    </w:p>
    <w:p>
      <w:pPr>
        <w:pStyle w:val="BodyText"/>
        <w:spacing w:line="560" w:lineRule="exact" w:before="24"/>
        <w:ind w:right="260" w:firstLine="628"/>
        <w:jc w:val="both"/>
      </w:pPr>
      <w:r>
        <w:rPr>
          <w:rFonts w:ascii="微软雅黑" w:eastAsia="微软雅黑"/>
          <w:b/>
          <w:spacing w:val="-4"/>
          <w:w w:val="99"/>
        </w:rPr>
        <w:t>第二十三条</w:t>
      </w:r>
      <w:r>
        <w:rPr>
          <w:rFonts w:ascii="微软雅黑" w:eastAsia="微软雅黑"/>
          <w:b/>
          <w:spacing w:val="-23"/>
        </w:rPr>
        <w:t>  </w:t>
      </w:r>
      <w:r>
        <w:rPr>
          <w:spacing w:val="-16"/>
          <w:w w:val="99"/>
        </w:rPr>
        <w:t>认定结果报局党组审定，并进行不少于</w:t>
      </w:r>
      <w:r>
        <w:rPr>
          <w:spacing w:val="-87"/>
        </w:rPr>
        <w:t> </w:t>
      </w:r>
      <w:r>
        <w:rPr>
          <w:rFonts w:ascii="思源黑体 CN" w:eastAsia="思源黑体 CN"/>
          <w:w w:val="99"/>
        </w:rPr>
        <w:t>5</w:t>
      </w:r>
      <w:r>
        <w:rPr>
          <w:rFonts w:ascii="思源黑体 CN" w:eastAsia="思源黑体 CN"/>
          <w:spacing w:val="-14"/>
        </w:rPr>
        <w:t> </w:t>
      </w:r>
      <w:r>
        <w:rPr>
          <w:spacing w:val="-4"/>
          <w:w w:val="99"/>
        </w:rPr>
        <w:t>个工作</w:t>
      </w:r>
      <w:r>
        <w:rPr>
          <w:spacing w:val="-6"/>
          <w:w w:val="99"/>
        </w:rPr>
        <w:t>日的公示，公示无异议后公布。认定资格时间从符合认定条件之</w:t>
      </w:r>
      <w:r>
        <w:rPr>
          <w:spacing w:val="-5"/>
          <w:w w:val="99"/>
        </w:rPr>
        <w:t>日起计算。</w:t>
      </w:r>
    </w:p>
    <w:p>
      <w:pPr>
        <w:pStyle w:val="BodyText"/>
        <w:spacing w:before="128"/>
        <w:ind w:left="3115"/>
      </w:pPr>
      <w:bookmarkStart w:name="第七章　附则" w:id="3"/>
      <w:bookmarkEnd w:id="3"/>
      <w:r>
        <w:rPr/>
      </w:r>
      <w:r>
        <w:rPr/>
        <w:t>第</w:t>
      </w:r>
      <w:r>
        <w:rPr/>
        <w:t>六</w:t>
      </w:r>
      <w:r>
        <w:rPr>
          <w:spacing w:val="31"/>
        </w:rPr>
        <w:t>章 责</w:t>
      </w:r>
      <w:r>
        <w:rPr/>
        <w:t>任</w:t>
      </w:r>
      <w:r>
        <w:rPr/>
        <w:t>与</w:t>
      </w:r>
      <w:r>
        <w:rPr>
          <w:spacing w:val="-5"/>
        </w:rPr>
        <w:t>纪律</w:t>
      </w:r>
    </w:p>
    <w:p>
      <w:pPr>
        <w:pStyle w:val="BodyText"/>
        <w:spacing w:line="268" w:lineRule="auto" w:before="46"/>
        <w:ind w:right="260" w:firstLine="628"/>
      </w:pPr>
      <w:r>
        <w:rPr>
          <w:rFonts w:ascii="微软雅黑" w:eastAsia="微软雅黑"/>
          <w:b/>
          <w:spacing w:val="-4"/>
        </w:rPr>
        <w:t>第二十四条 </w:t>
      </w:r>
      <w:r>
        <w:rPr>
          <w:spacing w:val="-4"/>
        </w:rPr>
        <w:t>人</w:t>
      </w:r>
      <w:r>
        <w:rPr>
          <w:spacing w:val="-4"/>
        </w:rPr>
        <w:t>事</w:t>
      </w:r>
      <w:r>
        <w:rPr>
          <w:spacing w:val="-4"/>
        </w:rPr>
        <w:t>教</w:t>
      </w:r>
      <w:r>
        <w:rPr>
          <w:spacing w:val="-4"/>
        </w:rPr>
        <w:t>育</w:t>
      </w:r>
      <w:r>
        <w:rPr>
          <w:spacing w:val="-4"/>
        </w:rPr>
        <w:t>处</w:t>
      </w:r>
      <w:r>
        <w:rPr>
          <w:spacing w:val="-4"/>
        </w:rPr>
        <w:t>负</w:t>
      </w:r>
      <w:r>
        <w:rPr>
          <w:spacing w:val="-4"/>
        </w:rPr>
        <w:t>责</w:t>
      </w:r>
      <w:r>
        <w:rPr>
          <w:spacing w:val="-4"/>
        </w:rPr>
        <w:t>对</w:t>
      </w:r>
      <w:r>
        <w:rPr>
          <w:spacing w:val="-4"/>
        </w:rPr>
        <w:t>评</w:t>
      </w:r>
      <w:r>
        <w:rPr>
          <w:spacing w:val="-4"/>
        </w:rPr>
        <w:t>审</w:t>
      </w:r>
      <w:r>
        <w:rPr>
          <w:spacing w:val="-4"/>
        </w:rPr>
        <w:t>工</w:t>
      </w:r>
      <w:r>
        <w:rPr>
          <w:spacing w:val="-4"/>
        </w:rPr>
        <w:t>作</w:t>
      </w:r>
      <w:r>
        <w:rPr>
          <w:spacing w:val="-4"/>
        </w:rPr>
        <w:t>进</w:t>
      </w:r>
      <w:r>
        <w:rPr>
          <w:spacing w:val="-4"/>
        </w:rPr>
        <w:t>行</w:t>
      </w:r>
      <w:r>
        <w:rPr>
          <w:spacing w:val="-4"/>
        </w:rPr>
        <w:t>监</w:t>
      </w:r>
      <w:r>
        <w:rPr>
          <w:spacing w:val="-31"/>
        </w:rPr>
        <w:t>督、</w:t>
      </w:r>
      <w:r>
        <w:rPr>
          <w:spacing w:val="-4"/>
        </w:rPr>
        <w:t>检</w:t>
      </w:r>
      <w:r>
        <w:rPr>
          <w:spacing w:val="-4"/>
        </w:rPr>
        <w:t>查</w:t>
      </w:r>
      <w:r>
        <w:rPr>
          <w:spacing w:val="-31"/>
        </w:rPr>
        <w:t>，受</w:t>
      </w:r>
      <w:r>
        <w:rPr>
          <w:w w:val="95"/>
        </w:rPr>
        <w:t>理举</w:t>
      </w:r>
      <w:r>
        <w:rPr>
          <w:w w:val="95"/>
        </w:rPr>
        <w:t>报</w:t>
      </w:r>
      <w:r>
        <w:rPr>
          <w:w w:val="95"/>
        </w:rPr>
        <w:t>、</w:t>
      </w:r>
      <w:r>
        <w:rPr>
          <w:w w:val="95"/>
        </w:rPr>
        <w:t>申诉，</w:t>
      </w:r>
      <w:r>
        <w:rPr>
          <w:w w:val="95"/>
        </w:rPr>
        <w:t>开</w:t>
      </w:r>
      <w:r>
        <w:rPr>
          <w:w w:val="95"/>
        </w:rPr>
        <w:t>展</w:t>
      </w:r>
      <w:r>
        <w:rPr>
          <w:w w:val="95"/>
        </w:rPr>
        <w:t>核</w:t>
      </w:r>
      <w:r>
        <w:rPr>
          <w:w w:val="95"/>
        </w:rPr>
        <w:t>查</w:t>
      </w:r>
      <w:r>
        <w:rPr>
          <w:w w:val="95"/>
        </w:rPr>
        <w:t>和</w:t>
      </w:r>
      <w:r>
        <w:rPr>
          <w:w w:val="95"/>
        </w:rPr>
        <w:t>裁</w:t>
      </w:r>
      <w:r>
        <w:rPr>
          <w:w w:val="95"/>
        </w:rPr>
        <w:t>定</w:t>
      </w:r>
      <w:r>
        <w:rPr>
          <w:w w:val="95"/>
        </w:rPr>
        <w:t>，追究评</w:t>
      </w:r>
      <w:r>
        <w:rPr>
          <w:w w:val="95"/>
        </w:rPr>
        <w:t>定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中</w:t>
      </w:r>
      <w:r>
        <w:rPr>
          <w:w w:val="95"/>
        </w:rPr>
        <w:t>的</w:t>
      </w:r>
      <w:r>
        <w:rPr>
          <w:w w:val="95"/>
        </w:rPr>
        <w:t>违</w:t>
      </w:r>
      <w:r>
        <w:rPr>
          <w:w w:val="95"/>
        </w:rPr>
        <w:t>纪</w:t>
      </w:r>
      <w:r>
        <w:rPr>
          <w:w w:val="95"/>
        </w:rPr>
        <w:t>违</w:t>
      </w:r>
      <w:r>
        <w:rPr>
          <w:spacing w:val="-5"/>
          <w:w w:val="95"/>
        </w:rPr>
        <w:t>规责</w:t>
      </w:r>
    </w:p>
    <w:p>
      <w:pPr>
        <w:pStyle w:val="BodyText"/>
        <w:spacing w:before="104"/>
      </w:pPr>
      <w:r>
        <w:rPr>
          <w:spacing w:val="-5"/>
          <w:w w:val="95"/>
        </w:rPr>
        <w:t>任。</w:t>
      </w:r>
    </w:p>
    <w:p>
      <w:pPr>
        <w:pStyle w:val="BodyText"/>
        <w:spacing w:line="259" w:lineRule="auto" w:before="47"/>
        <w:ind w:right="258" w:firstLine="628"/>
        <w:jc w:val="both"/>
      </w:pPr>
      <w:r>
        <w:rPr>
          <w:rFonts w:ascii="微软雅黑" w:eastAsia="微软雅黑"/>
          <w:b/>
          <w:spacing w:val="-4"/>
          <w:w w:val="99"/>
        </w:rPr>
        <w:t>第二十五条</w:t>
      </w:r>
      <w:r>
        <w:rPr>
          <w:rFonts w:ascii="微软雅黑" w:eastAsia="微软雅黑"/>
          <w:b/>
          <w:spacing w:val="-23"/>
        </w:rPr>
        <w:t>  </w:t>
      </w:r>
      <w:r>
        <w:rPr>
          <w:spacing w:val="-14"/>
          <w:w w:val="99"/>
        </w:rPr>
        <w:t>申报人在申报材料中弄虚作假的，一经查实，取</w:t>
      </w:r>
      <w:r>
        <w:rPr>
          <w:spacing w:val="-5"/>
          <w:w w:val="99"/>
        </w:rPr>
        <w:t>消其申报资格。抄袭、剽窃他人成果，及提供虚假材料的，自查</w:t>
      </w:r>
      <w:r>
        <w:rPr>
          <w:spacing w:val="-3"/>
          <w:w w:val="99"/>
        </w:rPr>
        <w:t>实之日起</w:t>
      </w:r>
      <w:r>
        <w:rPr>
          <w:spacing w:val="-87"/>
        </w:rPr>
        <w:t> </w:t>
      </w:r>
      <w:r>
        <w:rPr>
          <w:rFonts w:ascii="思源黑体 CN" w:eastAsia="思源黑体 CN"/>
          <w:w w:val="99"/>
        </w:rPr>
        <w:t>3</w:t>
      </w:r>
      <w:r>
        <w:rPr>
          <w:rFonts w:ascii="思源黑体 CN" w:eastAsia="思源黑体 CN"/>
          <w:spacing w:val="-12"/>
        </w:rPr>
        <w:t> </w:t>
      </w:r>
      <w:r>
        <w:rPr>
          <w:spacing w:val="-5"/>
          <w:w w:val="99"/>
        </w:rPr>
        <w:t>年内不得申报，已取得职称或岗位任职资格的，予以</w:t>
      </w:r>
      <w:r>
        <w:rPr>
          <w:spacing w:val="-4"/>
          <w:w w:val="99"/>
        </w:rPr>
        <w:t>撤销。</w:t>
      </w:r>
    </w:p>
    <w:p>
      <w:pPr>
        <w:spacing w:before="17"/>
        <w:ind w:left="108" w:right="0" w:firstLine="628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第二十六条</w:t>
      </w:r>
      <w:r>
        <w:rPr>
          <w:rFonts w:ascii="微软雅黑" w:eastAsia="微软雅黑"/>
          <w:b/>
          <w:spacing w:val="79"/>
          <w:sz w:val="32"/>
        </w:rPr>
        <w:t>  </w:t>
      </w:r>
      <w:r>
        <w:rPr>
          <w:w w:val="95"/>
          <w:sz w:val="32"/>
        </w:rPr>
        <w:t>评</w:t>
      </w:r>
      <w:r>
        <w:rPr>
          <w:w w:val="95"/>
          <w:sz w:val="32"/>
        </w:rPr>
        <w:t>委</w:t>
      </w:r>
      <w:r>
        <w:rPr>
          <w:w w:val="95"/>
          <w:sz w:val="32"/>
        </w:rPr>
        <w:t>在</w:t>
      </w:r>
      <w:r>
        <w:rPr>
          <w:w w:val="95"/>
          <w:sz w:val="32"/>
        </w:rPr>
        <w:t>评</w:t>
      </w:r>
      <w:r>
        <w:rPr>
          <w:w w:val="95"/>
          <w:sz w:val="32"/>
        </w:rPr>
        <w:t>审</w:t>
      </w:r>
      <w:r>
        <w:rPr>
          <w:w w:val="95"/>
          <w:sz w:val="32"/>
        </w:rPr>
        <w:t>过</w:t>
      </w:r>
      <w:r>
        <w:rPr>
          <w:w w:val="95"/>
          <w:sz w:val="32"/>
        </w:rPr>
        <w:t>程</w:t>
      </w:r>
      <w:r>
        <w:rPr>
          <w:w w:val="95"/>
          <w:sz w:val="32"/>
        </w:rPr>
        <w:t>中</w:t>
      </w:r>
      <w:r>
        <w:rPr>
          <w:w w:val="95"/>
          <w:sz w:val="32"/>
        </w:rPr>
        <w:t>出</w:t>
      </w:r>
      <w:r>
        <w:rPr>
          <w:w w:val="95"/>
          <w:sz w:val="32"/>
        </w:rPr>
        <w:t>现</w:t>
      </w:r>
      <w:r>
        <w:rPr>
          <w:w w:val="95"/>
          <w:sz w:val="32"/>
        </w:rPr>
        <w:t>不</w:t>
      </w:r>
      <w:r>
        <w:rPr>
          <w:w w:val="95"/>
          <w:sz w:val="32"/>
        </w:rPr>
        <w:t>遵</w:t>
      </w:r>
      <w:r>
        <w:rPr>
          <w:w w:val="95"/>
          <w:sz w:val="32"/>
        </w:rPr>
        <w:t>守</w:t>
      </w:r>
      <w:r>
        <w:rPr>
          <w:w w:val="95"/>
          <w:sz w:val="32"/>
        </w:rPr>
        <w:t>回</w:t>
      </w:r>
      <w:r>
        <w:rPr>
          <w:w w:val="95"/>
          <w:sz w:val="32"/>
        </w:rPr>
        <w:t>避</w:t>
      </w:r>
      <w:r>
        <w:rPr>
          <w:w w:val="95"/>
          <w:sz w:val="32"/>
        </w:rPr>
        <w:t>制</w:t>
      </w:r>
      <w:r>
        <w:rPr>
          <w:spacing w:val="-57"/>
          <w:w w:val="95"/>
          <w:sz w:val="32"/>
        </w:rPr>
        <w:t>度、</w:t>
      </w:r>
      <w:r>
        <w:rPr>
          <w:w w:val="95"/>
          <w:sz w:val="32"/>
        </w:rPr>
        <w:t>徇</w:t>
      </w:r>
      <w:r>
        <w:rPr>
          <w:w w:val="95"/>
          <w:sz w:val="32"/>
        </w:rPr>
        <w:t>私</w:t>
      </w:r>
      <w:r>
        <w:rPr>
          <w:spacing w:val="-10"/>
          <w:w w:val="95"/>
          <w:sz w:val="32"/>
        </w:rPr>
        <w:t>舞</w:t>
      </w:r>
    </w:p>
    <w:p>
      <w:pPr>
        <w:pStyle w:val="BodyText"/>
        <w:spacing w:line="326" w:lineRule="auto" w:before="74"/>
        <w:ind w:right="260"/>
      </w:pPr>
      <w:r>
        <w:rPr>
          <w:spacing w:val="-6"/>
          <w:w w:val="99"/>
        </w:rPr>
        <w:t>弊、泄露工作秘密、为申报人说情拉票等违反评审纪律情况的，</w:t>
      </w:r>
      <w:r>
        <w:rPr>
          <w:spacing w:val="-6"/>
          <w:w w:val="99"/>
        </w:rPr>
        <w:t>取消其评委资格。</w:t>
      </w:r>
    </w:p>
    <w:p>
      <w:pPr>
        <w:spacing w:line="491" w:lineRule="exact" w:before="0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第二十七条</w:t>
      </w:r>
      <w:r>
        <w:rPr>
          <w:rFonts w:ascii="微软雅黑" w:eastAsia="微软雅黑"/>
          <w:b/>
          <w:spacing w:val="79"/>
          <w:sz w:val="32"/>
        </w:rPr>
        <w:t>  </w:t>
      </w:r>
      <w:r>
        <w:rPr>
          <w:w w:val="95"/>
          <w:sz w:val="32"/>
        </w:rPr>
        <w:t>对</w:t>
      </w:r>
      <w:r>
        <w:rPr>
          <w:w w:val="95"/>
          <w:sz w:val="32"/>
        </w:rPr>
        <w:t>在</w:t>
      </w:r>
      <w:r>
        <w:rPr>
          <w:w w:val="95"/>
          <w:sz w:val="32"/>
        </w:rPr>
        <w:t>申</w:t>
      </w:r>
      <w:r>
        <w:rPr>
          <w:w w:val="95"/>
          <w:sz w:val="32"/>
        </w:rPr>
        <w:t>报</w:t>
      </w:r>
      <w:r>
        <w:rPr>
          <w:w w:val="95"/>
          <w:sz w:val="32"/>
        </w:rPr>
        <w:t>材</w:t>
      </w:r>
      <w:r>
        <w:rPr>
          <w:w w:val="95"/>
          <w:sz w:val="32"/>
        </w:rPr>
        <w:t>料</w:t>
      </w:r>
      <w:r>
        <w:rPr>
          <w:w w:val="95"/>
          <w:sz w:val="32"/>
        </w:rPr>
        <w:t>审</w:t>
      </w:r>
      <w:r>
        <w:rPr>
          <w:w w:val="95"/>
          <w:sz w:val="32"/>
        </w:rPr>
        <w:t>核</w:t>
      </w:r>
      <w:r>
        <w:rPr>
          <w:w w:val="95"/>
          <w:sz w:val="32"/>
        </w:rPr>
        <w:t>中</w:t>
      </w:r>
      <w:r>
        <w:rPr>
          <w:w w:val="95"/>
          <w:sz w:val="32"/>
        </w:rPr>
        <w:t>把</w:t>
      </w:r>
      <w:r>
        <w:rPr>
          <w:w w:val="95"/>
          <w:sz w:val="32"/>
        </w:rPr>
        <w:t>关</w:t>
      </w:r>
      <w:r>
        <w:rPr>
          <w:w w:val="95"/>
          <w:sz w:val="32"/>
        </w:rPr>
        <w:t>不</w:t>
      </w:r>
      <w:r>
        <w:rPr>
          <w:w w:val="95"/>
          <w:sz w:val="32"/>
        </w:rPr>
        <w:t>严</w:t>
      </w:r>
      <w:r>
        <w:rPr>
          <w:w w:val="95"/>
          <w:sz w:val="32"/>
        </w:rPr>
        <w:t>或</w:t>
      </w:r>
      <w:r>
        <w:rPr>
          <w:w w:val="95"/>
          <w:sz w:val="32"/>
        </w:rPr>
        <w:t>弄</w:t>
      </w:r>
      <w:r>
        <w:rPr>
          <w:w w:val="95"/>
          <w:sz w:val="32"/>
        </w:rPr>
        <w:t>虚</w:t>
      </w:r>
      <w:r>
        <w:rPr>
          <w:w w:val="95"/>
          <w:sz w:val="32"/>
        </w:rPr>
        <w:t>作</w:t>
      </w:r>
      <w:r>
        <w:rPr>
          <w:spacing w:val="-32"/>
          <w:w w:val="95"/>
          <w:sz w:val="32"/>
        </w:rPr>
        <w:t>假，造成</w:t>
      </w:r>
    </w:p>
    <w:p>
      <w:pPr>
        <w:pStyle w:val="BodyText"/>
        <w:spacing w:line="326" w:lineRule="auto" w:before="74"/>
        <w:ind w:right="260"/>
      </w:pPr>
      <w:r>
        <w:rPr>
          <w:spacing w:val="-6"/>
          <w:w w:val="99"/>
        </w:rPr>
        <w:t>严重后果的部门和个人，视情况予以通报批评，直至追究相应责</w:t>
      </w:r>
      <w:r>
        <w:rPr>
          <w:spacing w:val="-3"/>
          <w:w w:val="99"/>
        </w:rPr>
        <w:t>任。</w:t>
      </w:r>
    </w:p>
    <w:p>
      <w:pPr>
        <w:pStyle w:val="BodyText"/>
        <w:spacing w:before="3"/>
        <w:ind w:right="265"/>
        <w:jc w:val="center"/>
      </w:pPr>
      <w:r>
        <w:rPr/>
        <w:t>第</w:t>
      </w:r>
      <w:r>
        <w:rPr/>
        <w:t>七</w:t>
      </w:r>
      <w:r>
        <w:rPr/>
        <w:t>章</w:t>
      </w:r>
      <w:r>
        <w:rPr>
          <w:spacing w:val="39"/>
          <w:w w:val="150"/>
        </w:rPr>
        <w:t> </w:t>
      </w:r>
      <w:r>
        <w:rPr>
          <w:spacing w:val="-5"/>
        </w:rPr>
        <w:t>附则</w:t>
      </w:r>
    </w:p>
    <w:p>
      <w:pPr>
        <w:spacing w:line="575" w:lineRule="exact" w:before="49"/>
        <w:ind w:left="737" w:right="0" w:firstLine="0"/>
        <w:jc w:val="left"/>
        <w:rPr>
          <w:sz w:val="32"/>
        </w:rPr>
      </w:pPr>
      <w:r>
        <w:rPr>
          <w:rFonts w:ascii="微软雅黑" w:eastAsia="微软雅黑"/>
          <w:b/>
          <w:w w:val="95"/>
          <w:sz w:val="32"/>
        </w:rPr>
        <w:t>第二十八条</w:t>
      </w:r>
      <w:r>
        <w:rPr>
          <w:rFonts w:ascii="微软雅黑" w:eastAsia="微软雅黑"/>
          <w:b/>
          <w:spacing w:val="50"/>
          <w:sz w:val="32"/>
        </w:rPr>
        <w:t>  </w:t>
      </w:r>
      <w:r>
        <w:rPr>
          <w:w w:val="95"/>
          <w:sz w:val="32"/>
        </w:rPr>
        <w:t>本</w:t>
      </w:r>
      <w:r>
        <w:rPr>
          <w:w w:val="95"/>
          <w:sz w:val="32"/>
        </w:rPr>
        <w:t>办</w:t>
      </w:r>
      <w:r>
        <w:rPr>
          <w:w w:val="95"/>
          <w:sz w:val="32"/>
        </w:rPr>
        <w:t>法</w:t>
      </w:r>
      <w:r>
        <w:rPr>
          <w:w w:val="95"/>
          <w:sz w:val="32"/>
        </w:rPr>
        <w:t>由</w:t>
      </w:r>
      <w:r>
        <w:rPr>
          <w:w w:val="95"/>
          <w:sz w:val="32"/>
        </w:rPr>
        <w:t>人</w:t>
      </w:r>
      <w:r>
        <w:rPr>
          <w:w w:val="95"/>
          <w:sz w:val="32"/>
        </w:rPr>
        <w:t>事</w:t>
      </w:r>
      <w:r>
        <w:rPr>
          <w:w w:val="95"/>
          <w:sz w:val="32"/>
        </w:rPr>
        <w:t>教</w:t>
      </w:r>
      <w:r>
        <w:rPr>
          <w:w w:val="95"/>
          <w:sz w:val="32"/>
        </w:rPr>
        <w:t>育</w:t>
      </w:r>
      <w:r>
        <w:rPr>
          <w:w w:val="95"/>
          <w:sz w:val="32"/>
        </w:rPr>
        <w:t>处</w:t>
      </w:r>
      <w:r>
        <w:rPr>
          <w:w w:val="95"/>
          <w:sz w:val="32"/>
        </w:rPr>
        <w:t>负</w:t>
      </w:r>
      <w:r>
        <w:rPr>
          <w:w w:val="95"/>
          <w:sz w:val="32"/>
        </w:rPr>
        <w:t>责</w:t>
      </w:r>
      <w:r>
        <w:rPr>
          <w:w w:val="95"/>
          <w:sz w:val="32"/>
        </w:rPr>
        <w:t>解</w:t>
      </w:r>
      <w:r>
        <w:rPr>
          <w:w w:val="95"/>
          <w:sz w:val="32"/>
        </w:rPr>
        <w:t>释</w:t>
      </w:r>
      <w:r>
        <w:rPr>
          <w:spacing w:val="-10"/>
          <w:w w:val="95"/>
          <w:sz w:val="32"/>
        </w:rPr>
        <w:t>。</w:t>
      </w:r>
    </w:p>
    <w:p>
      <w:pPr>
        <w:pStyle w:val="BodyText"/>
        <w:spacing w:line="213" w:lineRule="auto" w:before="31"/>
        <w:ind w:right="265" w:firstLine="628"/>
      </w:pPr>
      <w:r>
        <w:rPr>
          <w:rFonts w:ascii="微软雅黑" w:eastAsia="微软雅黑"/>
          <w:b/>
          <w:spacing w:val="-4"/>
        </w:rPr>
        <w:t>第</w:t>
      </w:r>
      <w:r>
        <w:rPr>
          <w:rFonts w:ascii="微软雅黑" w:eastAsia="微软雅黑"/>
          <w:b/>
          <w:spacing w:val="-4"/>
        </w:rPr>
        <w:t>二</w:t>
      </w:r>
      <w:r>
        <w:rPr>
          <w:rFonts w:ascii="微软雅黑" w:eastAsia="微软雅黑"/>
          <w:b/>
          <w:spacing w:val="-4"/>
        </w:rPr>
        <w:t>十九条 </w:t>
      </w:r>
      <w:r>
        <w:rPr>
          <w:spacing w:val="-4"/>
        </w:rPr>
        <w:t>本</w:t>
      </w:r>
      <w:r>
        <w:rPr>
          <w:spacing w:val="-4"/>
        </w:rPr>
        <w:t>办</w:t>
      </w:r>
      <w:r>
        <w:rPr>
          <w:spacing w:val="-4"/>
        </w:rPr>
        <w:t>法</w:t>
      </w:r>
      <w:r>
        <w:rPr>
          <w:spacing w:val="-4"/>
        </w:rPr>
        <w:t>自</w:t>
      </w:r>
      <w:r>
        <w:rPr>
          <w:spacing w:val="-4"/>
        </w:rPr>
        <w:t>印</w:t>
      </w:r>
      <w:r>
        <w:rPr>
          <w:spacing w:val="-4"/>
        </w:rPr>
        <w:t>发</w:t>
      </w:r>
      <w:r>
        <w:rPr>
          <w:spacing w:val="-4"/>
        </w:rPr>
        <w:t>之</w:t>
      </w:r>
      <w:r>
        <w:rPr>
          <w:spacing w:val="-4"/>
        </w:rPr>
        <w:t>日</w:t>
      </w:r>
      <w:r>
        <w:rPr>
          <w:spacing w:val="-4"/>
        </w:rPr>
        <w:t>起试行</w:t>
      </w:r>
      <w:r>
        <w:rPr>
          <w:spacing w:val="-58"/>
        </w:rPr>
        <w:t>。</w:t>
      </w:r>
      <w:r>
        <w:rPr>
          <w:spacing w:val="-58"/>
        </w:rPr>
        <w:t>原</w:t>
      </w:r>
      <w:r>
        <w:rPr>
          <w:spacing w:val="-4"/>
        </w:rPr>
        <w:t>《</w:t>
      </w:r>
      <w:r>
        <w:rPr>
          <w:spacing w:val="-4"/>
        </w:rPr>
        <w:t>辽</w:t>
      </w:r>
      <w:r>
        <w:rPr>
          <w:spacing w:val="-4"/>
        </w:rPr>
        <w:t>宁</w:t>
      </w:r>
      <w:r>
        <w:rPr>
          <w:spacing w:val="-4"/>
        </w:rPr>
        <w:t>省</w:t>
      </w:r>
      <w:r>
        <w:rPr>
          <w:spacing w:val="-4"/>
        </w:rPr>
        <w:t>地</w:t>
      </w:r>
      <w:r>
        <w:rPr>
          <w:spacing w:val="-4"/>
        </w:rPr>
        <w:t>震</w:t>
      </w:r>
      <w:r>
        <w:rPr>
          <w:spacing w:val="-4"/>
        </w:rPr>
        <w:t>局</w:t>
      </w:r>
      <w:r>
        <w:rPr>
          <w:spacing w:val="-4"/>
        </w:rPr>
        <w:t>专</w:t>
      </w:r>
      <w:r>
        <w:rPr>
          <w:w w:val="95"/>
        </w:rPr>
        <w:t>业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职</w:t>
      </w:r>
      <w:r>
        <w:rPr>
          <w:w w:val="95"/>
        </w:rPr>
        <w:t>称</w:t>
      </w:r>
      <w:r>
        <w:rPr>
          <w:w w:val="95"/>
        </w:rPr>
        <w:t>评</w:t>
      </w:r>
      <w:r>
        <w:rPr>
          <w:w w:val="95"/>
        </w:rPr>
        <w:t>定</w:t>
      </w:r>
      <w:r>
        <w:rPr>
          <w:w w:val="95"/>
        </w:rPr>
        <w:t>办</w:t>
      </w:r>
      <w:r>
        <w:rPr>
          <w:spacing w:val="-80"/>
          <w:w w:val="95"/>
        </w:rPr>
        <w:t>法》</w:t>
      </w:r>
      <w:r>
        <w:rPr>
          <w:w w:val="95"/>
        </w:rPr>
        <w:t>（</w:t>
      </w:r>
      <w:r>
        <w:rPr>
          <w:w w:val="95"/>
        </w:rPr>
        <w:t>辽</w:t>
      </w:r>
      <w:r>
        <w:rPr>
          <w:w w:val="95"/>
        </w:rPr>
        <w:t>震</w:t>
      </w:r>
      <w:r>
        <w:rPr>
          <w:w w:val="95"/>
        </w:rPr>
        <w:t>发</w:t>
      </w:r>
      <w:r>
        <w:rPr>
          <w:w w:val="95"/>
        </w:rPr>
        <w:t>人</w:t>
      </w:r>
      <w:r>
        <w:rPr>
          <w:w w:val="95"/>
        </w:rPr>
        <w:t>〔</w:t>
      </w:r>
      <w:r>
        <w:rPr>
          <w:rFonts w:ascii="思源黑体 CN" w:eastAsia="思源黑体 CN"/>
          <w:w w:val="95"/>
        </w:rPr>
        <w:t>2020</w:t>
      </w:r>
      <w:r>
        <w:rPr>
          <w:w w:val="95"/>
        </w:rPr>
        <w:t>〕</w:t>
      </w:r>
      <w:r>
        <w:rPr>
          <w:rFonts w:ascii="思源黑体 CN" w:eastAsia="思源黑体 CN"/>
          <w:w w:val="95"/>
        </w:rPr>
        <w:t>91</w:t>
      </w:r>
      <w:r>
        <w:rPr>
          <w:rFonts w:ascii="思源黑体 CN" w:eastAsia="思源黑体 CN"/>
          <w:spacing w:val="50"/>
          <w:w w:val="150"/>
        </w:rPr>
        <w:t>  </w:t>
      </w:r>
      <w:r>
        <w:rPr>
          <w:w w:val="95"/>
        </w:rPr>
        <w:t>号</w:t>
      </w:r>
      <w:r>
        <w:rPr>
          <w:w w:val="95"/>
        </w:rPr>
        <w:t>）</w:t>
      </w:r>
      <w:r>
        <w:rPr>
          <w:w w:val="95"/>
        </w:rPr>
        <w:t>同</w:t>
      </w:r>
      <w:r>
        <w:rPr>
          <w:w w:val="95"/>
        </w:rPr>
        <w:t>时</w:t>
      </w:r>
      <w:r>
        <w:rPr>
          <w:w w:val="95"/>
        </w:rPr>
        <w:t>废</w:t>
      </w:r>
      <w:r>
        <w:rPr>
          <w:w w:val="95"/>
        </w:rPr>
        <w:t>止</w:t>
      </w:r>
      <w:r>
        <w:rPr>
          <w:spacing w:val="-5"/>
          <w:w w:val="95"/>
        </w:rPr>
        <w:t>。试</w:t>
      </w:r>
    </w:p>
    <w:p>
      <w:pPr>
        <w:spacing w:after="0" w:line="213" w:lineRule="auto"/>
        <w:sectPr>
          <w:pgSz w:w="11910" w:h="16840"/>
          <w:pgMar w:header="0" w:footer="1770" w:top="1920" w:bottom="1960" w:left="1480" w:right="120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before="54"/>
      </w:pPr>
      <w:r>
        <w:rPr>
          <w:w w:val="95"/>
        </w:rPr>
        <w:t>行</w:t>
      </w:r>
      <w:r>
        <w:rPr>
          <w:w w:val="95"/>
        </w:rPr>
        <w:t>期</w:t>
      </w:r>
      <w:r>
        <w:rPr>
          <w:w w:val="95"/>
        </w:rPr>
        <w:t>间</w:t>
      </w:r>
      <w:r>
        <w:rPr>
          <w:w w:val="95"/>
        </w:rPr>
        <w:t>上</w:t>
      </w:r>
      <w:r>
        <w:rPr>
          <w:w w:val="95"/>
        </w:rPr>
        <w:t>级</w:t>
      </w:r>
      <w:r>
        <w:rPr>
          <w:w w:val="95"/>
        </w:rPr>
        <w:t>主</w:t>
      </w:r>
      <w:r>
        <w:rPr>
          <w:w w:val="95"/>
        </w:rPr>
        <w:t>管</w:t>
      </w:r>
      <w:r>
        <w:rPr>
          <w:w w:val="95"/>
        </w:rPr>
        <w:t>部</w:t>
      </w:r>
      <w:r>
        <w:rPr>
          <w:w w:val="95"/>
        </w:rPr>
        <w:t>门</w:t>
      </w:r>
      <w:r>
        <w:rPr>
          <w:w w:val="95"/>
        </w:rPr>
        <w:t>出</w:t>
      </w:r>
      <w:r>
        <w:rPr>
          <w:w w:val="95"/>
        </w:rPr>
        <w:t>台</w:t>
      </w:r>
      <w:r>
        <w:rPr>
          <w:w w:val="95"/>
        </w:rPr>
        <w:t>新</w:t>
      </w:r>
      <w:r>
        <w:rPr>
          <w:w w:val="95"/>
        </w:rPr>
        <w:t>规</w:t>
      </w:r>
      <w:r>
        <w:rPr>
          <w:w w:val="95"/>
        </w:rPr>
        <w:t>定</w:t>
      </w:r>
      <w:r>
        <w:rPr>
          <w:w w:val="95"/>
        </w:rPr>
        <w:t>的</w:t>
      </w:r>
      <w:r>
        <w:rPr>
          <w:w w:val="95"/>
        </w:rPr>
        <w:t>，</w:t>
      </w:r>
      <w:r>
        <w:rPr>
          <w:w w:val="95"/>
        </w:rPr>
        <w:t>从</w:t>
      </w:r>
      <w:r>
        <w:rPr>
          <w:w w:val="95"/>
        </w:rPr>
        <w:t>其</w:t>
      </w:r>
      <w:r>
        <w:rPr>
          <w:w w:val="95"/>
        </w:rPr>
        <w:t>规</w:t>
      </w:r>
      <w:r>
        <w:rPr>
          <w:w w:val="95"/>
        </w:rPr>
        <w:t>定</w:t>
      </w:r>
      <w:r>
        <w:rPr>
          <w:spacing w:val="-10"/>
          <w:w w:val="95"/>
        </w:rPr>
        <w:t>。</w:t>
      </w:r>
    </w:p>
    <w:p>
      <w:pPr>
        <w:pStyle w:val="BodyText"/>
        <w:spacing w:before="4"/>
        <w:ind w:left="0"/>
        <w:rPr>
          <w:sz w:val="44"/>
        </w:rPr>
      </w:pPr>
    </w:p>
    <w:p>
      <w:pPr>
        <w:pStyle w:val="BodyText"/>
        <w:spacing w:line="603" w:lineRule="exact"/>
        <w:ind w:left="828"/>
      </w:pPr>
      <w:r>
        <w:rPr/>
        <w:t>附</w:t>
      </w:r>
      <w:r>
        <w:rPr/>
        <w:t>件</w:t>
      </w:r>
      <w:r>
        <w:rPr>
          <w:spacing w:val="18"/>
        </w:rPr>
        <w:t>： </w:t>
      </w:r>
      <w:r>
        <w:rPr>
          <w:rFonts w:ascii="思源黑体 CN" w:eastAsia="思源黑体 CN"/>
        </w:rPr>
        <w:t>1</w:t>
      </w:r>
      <w:r>
        <w:rPr>
          <w:rFonts w:ascii="思源黑体 CN" w:eastAsia="思源黑体 CN"/>
          <w:spacing w:val="-9"/>
        </w:rPr>
        <w:t>. </w:t>
      </w:r>
      <w:r>
        <w:rPr/>
        <w:t>职</w:t>
      </w:r>
      <w:r>
        <w:rPr/>
        <w:t>称</w:t>
      </w:r>
      <w:r>
        <w:rPr/>
        <w:t>申</w:t>
      </w:r>
      <w:r>
        <w:rPr/>
        <w:t>报</w:t>
      </w:r>
      <w:r>
        <w:rPr/>
        <w:t>基</w:t>
      </w:r>
      <w:r>
        <w:rPr/>
        <w:t>本</w:t>
      </w:r>
      <w:r>
        <w:rPr/>
        <w:t>条</w:t>
      </w:r>
      <w:r>
        <w:rPr>
          <w:spacing w:val="-10"/>
        </w:rPr>
        <w:t>件</w:t>
      </w:r>
    </w:p>
    <w:p>
      <w:pPr>
        <w:pStyle w:val="ListParagraph"/>
        <w:numPr>
          <w:ilvl w:val="0"/>
          <w:numId w:val="2"/>
        </w:numPr>
        <w:tabs>
          <w:tab w:pos="2377" w:val="left" w:leader="none"/>
        </w:tabs>
        <w:spacing w:line="560" w:lineRule="exact" w:before="0" w:after="0"/>
        <w:ind w:left="2376" w:right="0" w:hanging="315"/>
        <w:jc w:val="left"/>
        <w:rPr>
          <w:sz w:val="32"/>
        </w:rPr>
      </w:pPr>
      <w:r>
        <w:rPr>
          <w:spacing w:val="-1"/>
          <w:w w:val="95"/>
          <w:sz w:val="32"/>
        </w:rPr>
        <w:t>专业技术职称量化评分标准</w:t>
      </w:r>
    </w:p>
    <w:p>
      <w:pPr>
        <w:pStyle w:val="ListParagraph"/>
        <w:numPr>
          <w:ilvl w:val="0"/>
          <w:numId w:val="2"/>
        </w:numPr>
        <w:tabs>
          <w:tab w:pos="2377" w:val="left" w:leader="none"/>
        </w:tabs>
        <w:spacing w:line="560" w:lineRule="exact" w:before="0" w:after="0"/>
        <w:ind w:left="2376" w:right="0" w:hanging="315"/>
        <w:jc w:val="left"/>
        <w:rPr>
          <w:sz w:val="32"/>
        </w:rPr>
      </w:pPr>
      <w:r>
        <w:rPr>
          <w:w w:val="95"/>
          <w:sz w:val="32"/>
        </w:rPr>
        <w:t>项目（课题）</w:t>
      </w:r>
      <w:r>
        <w:rPr>
          <w:spacing w:val="-4"/>
          <w:w w:val="95"/>
          <w:sz w:val="32"/>
        </w:rPr>
        <w:t>分类表</w:t>
      </w:r>
    </w:p>
    <w:p>
      <w:pPr>
        <w:pStyle w:val="ListParagraph"/>
        <w:numPr>
          <w:ilvl w:val="0"/>
          <w:numId w:val="2"/>
        </w:numPr>
        <w:tabs>
          <w:tab w:pos="2377" w:val="left" w:leader="none"/>
        </w:tabs>
        <w:spacing w:line="603" w:lineRule="exact" w:before="0" w:after="0"/>
        <w:ind w:left="2376" w:right="0" w:hanging="315"/>
        <w:jc w:val="left"/>
        <w:rPr>
          <w:sz w:val="32"/>
        </w:rPr>
      </w:pPr>
      <w:r>
        <w:rPr>
          <w:spacing w:val="-1"/>
          <w:w w:val="95"/>
          <w:sz w:val="32"/>
        </w:rPr>
        <w:t>国内地震科学相关期刊参考目录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6"/>
        </w:rPr>
      </w:pPr>
      <w:r>
        <w:rPr/>
        <w:pict>
          <v:shape style="position:absolute;margin-left:80.498672pt;margin-top:17.960056pt;width:442.2pt;height:.1pt;mso-position-horizontal-relative:page;mso-position-vertical-relative:paragraph;z-index:-15727616;mso-wrap-distance-left:0;mso-wrap-distance-right:0" id="docshape6" coordorigin="1610,359" coordsize="8844,0" path="m1610,359l10454,359e" filled="false" stroked="true" strokeweight=".960079pt" strokecolor="#000000">
            <v:path arrowok="t"/>
            <v:stroke dashstyle="solid"/>
            <w10:wrap type="topAndBottom"/>
          </v:shape>
        </w:pict>
      </w:r>
    </w:p>
    <w:p>
      <w:pPr>
        <w:spacing w:before="167" w:after="42"/>
        <w:ind w:left="547" w:right="0" w:firstLine="0"/>
        <w:jc w:val="left"/>
        <w:rPr>
          <w:sz w:val="28"/>
        </w:rPr>
      </w:pPr>
      <w:r>
        <w:rPr>
          <w:spacing w:val="-9"/>
          <w:sz w:val="28"/>
        </w:rPr>
        <w:t>抄送：中国地震局人事教育司</w:t>
      </w:r>
    </w:p>
    <w:p>
      <w:pPr>
        <w:pStyle w:val="BodyText"/>
        <w:spacing w:line="20" w:lineRule="exact"/>
        <w:ind w:left="129"/>
        <w:rPr>
          <w:sz w:val="2"/>
        </w:rPr>
      </w:pPr>
      <w:r>
        <w:rPr>
          <w:sz w:val="2"/>
        </w:rPr>
        <w:pict>
          <v:group style="width:442.2pt;height:.75pt;mso-position-horizontal-relative:char;mso-position-vertical-relative:line" id="docshapegroup7" coordorigin="0,0" coordsize="8844,15">
            <v:line style="position:absolute" from="0,7" to="8844,7" stroked="true" strokeweight=".71998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084" w:val="left" w:leader="none"/>
        </w:tabs>
        <w:spacing w:line="564" w:lineRule="exact" w:before="30"/>
        <w:ind w:left="552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30688" from="80.498672pt,27.85165pt" to="522.691733pt,27.85165pt" stroked="true" strokeweight=".960079pt" strokecolor="#000000">
            <v:stroke dashstyle="solid"/>
            <w10:wrap type="none"/>
          </v:line>
        </w:pict>
      </w:r>
      <w:r>
        <w:rPr>
          <w:spacing w:val="-8"/>
          <w:sz w:val="28"/>
        </w:rPr>
        <w:t>辽宁省</w:t>
      </w:r>
      <w:r>
        <w:rPr>
          <w:spacing w:val="-8"/>
          <w:sz w:val="28"/>
        </w:rPr>
        <w:t>地震局办公</w:t>
      </w:r>
      <w:r>
        <w:rPr>
          <w:spacing w:val="-10"/>
          <w:sz w:val="28"/>
        </w:rPr>
        <w:t>室</w:t>
      </w:r>
      <w:r>
        <w:rPr>
          <w:sz w:val="28"/>
        </w:rPr>
        <w:tab/>
      </w:r>
      <w:r>
        <w:rPr>
          <w:rFonts w:ascii="思源黑体 CN" w:eastAsia="思源黑体 CN"/>
          <w:spacing w:val="-16"/>
          <w:sz w:val="28"/>
        </w:rPr>
        <w:t>2023</w:t>
      </w:r>
      <w:r>
        <w:rPr>
          <w:spacing w:val="-16"/>
          <w:sz w:val="28"/>
        </w:rPr>
        <w:t>年</w:t>
      </w:r>
      <w:r>
        <w:rPr>
          <w:rFonts w:ascii="思源黑体 CN" w:eastAsia="思源黑体 CN"/>
          <w:spacing w:val="-16"/>
          <w:sz w:val="28"/>
        </w:rPr>
        <w:t>11</w:t>
      </w:r>
      <w:r>
        <w:rPr>
          <w:spacing w:val="-16"/>
          <w:sz w:val="28"/>
        </w:rPr>
        <w:t>月</w:t>
      </w:r>
      <w:r>
        <w:rPr>
          <w:rFonts w:ascii="思源黑体 CN" w:eastAsia="思源黑体 CN"/>
          <w:spacing w:val="-16"/>
          <w:sz w:val="28"/>
        </w:rPr>
        <w:t>16</w:t>
      </w:r>
      <w:r>
        <w:rPr>
          <w:spacing w:val="-16"/>
          <w:sz w:val="28"/>
        </w:rPr>
        <w:t>日印发</w:t>
      </w:r>
    </w:p>
    <w:sectPr>
      <w:pgSz w:w="11910" w:h="16840"/>
      <w:pgMar w:header="0" w:footer="1770" w:top="1920" w:bottom="194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微软雅黑">
    <w:altName w:val="微软雅黑"/>
    <w:charset w:val="86"/>
    <w:family w:val="swiss"/>
    <w:pitch w:val="variable"/>
  </w:font>
  <w:font w:name="思源黑体 CN">
    <w:altName w:val="思源黑体 CN"/>
    <w:charset w:val="8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311676pt;margin-top:738.823364pt;width:47.45pt;height:26.4pt;mso-position-horizontal-relative:page;mso-position-vertical-relative:page;z-index:-15874560" type="#_x0000_t202" id="docshape1" filled="false" stroked="false">
          <v:textbox inset="0,0,0,0">
            <w:txbxContent>
              <w:p>
                <w:pPr>
                  <w:spacing w:line="510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rFonts w:ascii="思源黑体 CN" w:hAnsi="思源黑体 CN"/>
                    <w:sz w:val="28"/>
                  </w:rPr>
                  <w:fldChar w:fldCharType="begin"/>
                </w:r>
                <w:r>
                  <w:rPr>
                    <w:rFonts w:ascii="思源黑体 CN" w:hAnsi="思源黑体 CN"/>
                    <w:sz w:val="28"/>
                  </w:rPr>
                  <w:instrText> PAGE </w:instrText>
                </w:r>
                <w:r>
                  <w:rPr>
                    <w:rFonts w:ascii="思源黑体 CN" w:hAnsi="思源黑体 CN"/>
                    <w:sz w:val="28"/>
                  </w:rPr>
                  <w:fldChar w:fldCharType="separate"/>
                </w:r>
                <w:r>
                  <w:rPr>
                    <w:rFonts w:ascii="思源黑体 CN" w:hAnsi="思源黑体 CN"/>
                    <w:sz w:val="28"/>
                  </w:rPr>
                  <w:t>3</w:t>
                </w:r>
                <w:r>
                  <w:rPr>
                    <w:rFonts w:ascii="思源黑体 CN" w:hAnsi="思源黑体 CN"/>
                    <w:sz w:val="28"/>
                  </w:rPr>
                  <w:fldChar w:fldCharType="end"/>
                </w:r>
                <w:r>
                  <w:rPr>
                    <w:rFonts w:ascii="思源黑体 CN" w:hAnsi="思源黑体 CN"/>
                    <w:spacing w:val="29"/>
                    <w:sz w:val="28"/>
                  </w:rPr>
                  <w:t> </w:t>
                </w:r>
                <w:r>
                  <w:rPr>
                    <w:spacing w:val="-10"/>
                    <w:w w:val="9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8.43853pt;margin-top:738.823364pt;width:47.45pt;height:26.4pt;mso-position-horizontal-relative:page;mso-position-vertical-relative:page;z-index:-15874048" type="#_x0000_t202" id="docshape2" filled="false" stroked="false">
          <v:textbox inset="0,0,0,0">
            <w:txbxContent>
              <w:p>
                <w:pPr>
                  <w:spacing w:line="510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rFonts w:ascii="思源黑体 CN" w:hAnsi="思源黑体 CN"/>
                    <w:sz w:val="28"/>
                  </w:rPr>
                  <w:fldChar w:fldCharType="begin"/>
                </w:r>
                <w:r>
                  <w:rPr>
                    <w:rFonts w:ascii="思源黑体 CN" w:hAnsi="思源黑体 CN"/>
                    <w:sz w:val="28"/>
                  </w:rPr>
                  <w:instrText> PAGE </w:instrText>
                </w:r>
                <w:r>
                  <w:rPr>
                    <w:rFonts w:ascii="思源黑体 CN" w:hAnsi="思源黑体 CN"/>
                    <w:sz w:val="28"/>
                  </w:rPr>
                  <w:fldChar w:fldCharType="separate"/>
                </w:r>
                <w:r>
                  <w:rPr>
                    <w:rFonts w:ascii="思源黑体 CN" w:hAnsi="思源黑体 CN"/>
                    <w:sz w:val="28"/>
                  </w:rPr>
                  <w:t>4</w:t>
                </w:r>
                <w:r>
                  <w:rPr>
                    <w:rFonts w:ascii="思源黑体 CN" w:hAnsi="思源黑体 CN"/>
                    <w:sz w:val="28"/>
                  </w:rPr>
                  <w:fldChar w:fldCharType="end"/>
                </w:r>
                <w:r>
                  <w:rPr>
                    <w:rFonts w:ascii="思源黑体 CN" w:hAnsi="思源黑体 CN"/>
                    <w:spacing w:val="29"/>
                    <w:sz w:val="28"/>
                  </w:rPr>
                  <w:t> </w:t>
                </w:r>
                <w:r>
                  <w:rPr>
                    <w:spacing w:val="-10"/>
                    <w:w w:val="9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8.43853pt;margin-top:738.823364pt;width:54.2pt;height:26.4pt;mso-position-horizontal-relative:page;mso-position-vertical-relative:page;z-index:-15873536" type="#_x0000_t202" id="docshape4" filled="false" stroked="false">
          <v:textbox inset="0,0,0,0">
            <w:txbxContent>
              <w:p>
                <w:pPr>
                  <w:spacing w:line="510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rFonts w:ascii="思源黑体 CN" w:hAnsi="思源黑体 CN"/>
                    <w:sz w:val="28"/>
                  </w:rPr>
                  <w:fldChar w:fldCharType="begin"/>
                </w:r>
                <w:r>
                  <w:rPr>
                    <w:rFonts w:ascii="思源黑体 CN" w:hAnsi="思源黑体 CN"/>
                    <w:sz w:val="28"/>
                  </w:rPr>
                  <w:instrText> PAGE </w:instrText>
                </w:r>
                <w:r>
                  <w:rPr>
                    <w:rFonts w:ascii="思源黑体 CN" w:hAnsi="思源黑体 CN"/>
                    <w:sz w:val="28"/>
                  </w:rPr>
                  <w:fldChar w:fldCharType="separate"/>
                </w:r>
                <w:r>
                  <w:rPr>
                    <w:rFonts w:ascii="思源黑体 CN" w:hAnsi="思源黑体 CN"/>
                    <w:sz w:val="28"/>
                  </w:rPr>
                  <w:t>10</w:t>
                </w:r>
                <w:r>
                  <w:rPr>
                    <w:rFonts w:ascii="思源黑体 CN" w:hAnsi="思源黑体 CN"/>
                    <w:sz w:val="28"/>
                  </w:rPr>
                  <w:fldChar w:fldCharType="end"/>
                </w:r>
                <w:r>
                  <w:rPr>
                    <w:rFonts w:ascii="思源黑体 CN" w:hAnsi="思源黑体 CN"/>
                    <w:spacing w:val="31"/>
                    <w:sz w:val="28"/>
                  </w:rPr>
                  <w:t> </w:t>
                </w:r>
                <w:r>
                  <w:rPr>
                    <w:spacing w:val="-24"/>
                    <w:w w:val="9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67.592255pt;margin-top:738.823364pt;width:54.2pt;height:26.4pt;mso-position-horizontal-relative:page;mso-position-vertical-relative:page;z-index:-15873024" type="#_x0000_t202" id="docshape5" filled="false" stroked="false">
          <v:textbox inset="0,0,0,0">
            <w:txbxContent>
              <w:p>
                <w:pPr>
                  <w:spacing w:line="510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rFonts w:ascii="思源黑体 CN" w:hAnsi="思源黑体 CN"/>
                    <w:sz w:val="28"/>
                  </w:rPr>
                  <w:fldChar w:fldCharType="begin"/>
                </w:r>
                <w:r>
                  <w:rPr>
                    <w:rFonts w:ascii="思源黑体 CN" w:hAnsi="思源黑体 CN"/>
                    <w:sz w:val="28"/>
                  </w:rPr>
                  <w:instrText> PAGE </w:instrText>
                </w:r>
                <w:r>
                  <w:rPr>
                    <w:rFonts w:ascii="思源黑体 CN" w:hAnsi="思源黑体 CN"/>
                    <w:sz w:val="28"/>
                  </w:rPr>
                  <w:fldChar w:fldCharType="separate"/>
                </w:r>
                <w:r>
                  <w:rPr>
                    <w:rFonts w:ascii="思源黑体 CN" w:hAnsi="思源黑体 CN"/>
                    <w:sz w:val="28"/>
                  </w:rPr>
                  <w:t>11</w:t>
                </w:r>
                <w:r>
                  <w:rPr>
                    <w:rFonts w:ascii="思源黑体 CN" w:hAnsi="思源黑体 CN"/>
                    <w:sz w:val="28"/>
                  </w:rPr>
                  <w:fldChar w:fldCharType="end"/>
                </w:r>
                <w:r>
                  <w:rPr>
                    <w:rFonts w:ascii="思源黑体 CN" w:hAnsi="思源黑体 CN"/>
                    <w:spacing w:val="31"/>
                    <w:sz w:val="28"/>
                  </w:rPr>
                  <w:t> </w:t>
                </w:r>
                <w:r>
                  <w:rPr>
                    <w:spacing w:val="-24"/>
                    <w:w w:val="9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2376" w:hanging="315"/>
        <w:jc w:val="left"/>
      </w:pPr>
      <w:rPr>
        <w:rFonts w:hint="default" w:ascii="思源黑体 CN" w:hAnsi="思源黑体 CN" w:eastAsia="思源黑体 CN" w:cs="思源黑体 CN"/>
        <w:b w:val="0"/>
        <w:bCs w:val="0"/>
        <w:i w:val="0"/>
        <w:iCs w:val="0"/>
        <w:spacing w:val="-21"/>
        <w:w w:val="99"/>
        <w:sz w:val="32"/>
        <w:szCs w:val="3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064" w:hanging="31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749" w:hanging="31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433" w:hanging="31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118" w:hanging="31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802" w:hanging="31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87" w:hanging="31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71" w:hanging="31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56" w:hanging="315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1" w:hanging="315"/>
        <w:jc w:val="left"/>
      </w:pPr>
      <w:rPr>
        <w:rFonts w:hint="default" w:ascii="思源黑体 CN" w:hAnsi="思源黑体 CN" w:eastAsia="思源黑体 CN" w:cs="思源黑体 CN"/>
        <w:b w:val="0"/>
        <w:bCs w:val="0"/>
        <w:i w:val="0"/>
        <w:iCs w:val="0"/>
        <w:spacing w:val="-21"/>
        <w:w w:val="99"/>
        <w:sz w:val="32"/>
        <w:szCs w:val="3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76" w:hanging="31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93" w:hanging="31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09" w:hanging="31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26" w:hanging="31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42" w:hanging="31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59" w:hanging="31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75" w:hanging="31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92" w:hanging="315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宋体" w:hAnsi="宋体" w:eastAsia="宋体" w:cs="宋体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891" w:right="1041" w:hanging="86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059" w:lineRule="exact"/>
      <w:ind w:left="108" w:right="344"/>
      <w:jc w:val="center"/>
    </w:pPr>
    <w:rPr>
      <w:rFonts w:ascii="宋体" w:hAnsi="宋体" w:eastAsia="宋体" w:cs="宋体"/>
      <w:sz w:val="84"/>
      <w:szCs w:val="8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line="560" w:lineRule="exact"/>
      <w:ind w:left="2376" w:hanging="315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樊明</dc:creator>
  <dc:title>No:0000001</dc:title>
  <dcterms:created xsi:type="dcterms:W3CDTF">2024-10-11T09:18:40Z</dcterms:created>
  <dcterms:modified xsi:type="dcterms:W3CDTF">2024-10-11T09:18:40Z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2024-10-11T00:00:00Z</vt:filetime>
  </property>
  <property fmtid="{D5CDD505-2E9C-101B-9397-08002B2CF9AE}" pid="5" name="OFD2PDFLib">
    <vt:lpwstr>ofd2pdflib/2.1.23.0608.1617</vt:lpwstr>
  </property>
  <property fmtid="{D5CDD505-2E9C-101B-9397-08002B2CF9AE}" pid="6" name="Producer">
    <vt:lpwstr>Suwell OFD convertor</vt:lpwstr>
  </property>
</Properties>
</file>